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20C20" w14:textId="77777777" w:rsidR="0047455B" w:rsidRDefault="0047455B" w:rsidP="0047455B">
      <w:pPr>
        <w:jc w:val="center"/>
        <w:rPr>
          <w:b/>
          <w:bCs/>
          <w:sz w:val="22"/>
          <w:szCs w:val="22"/>
        </w:rPr>
      </w:pPr>
    </w:p>
    <w:p w14:paraId="5E87F613" w14:textId="77777777" w:rsidR="0047455B" w:rsidRDefault="0047455B" w:rsidP="0047455B">
      <w:pPr>
        <w:jc w:val="center"/>
        <w:rPr>
          <w:b/>
          <w:bCs/>
          <w:sz w:val="22"/>
          <w:szCs w:val="22"/>
        </w:rPr>
      </w:pPr>
    </w:p>
    <w:p w14:paraId="20F81790" w14:textId="77777777" w:rsidR="0047455B" w:rsidRDefault="0047455B" w:rsidP="0047455B">
      <w:pPr>
        <w:jc w:val="center"/>
        <w:rPr>
          <w:b/>
          <w:bCs/>
          <w:sz w:val="22"/>
          <w:szCs w:val="22"/>
        </w:rPr>
      </w:pPr>
    </w:p>
    <w:p w14:paraId="68ACAEED" w14:textId="77777777" w:rsidR="0047455B" w:rsidRDefault="0047455B" w:rsidP="0047455B">
      <w:pPr>
        <w:jc w:val="center"/>
        <w:rPr>
          <w:b/>
          <w:bCs/>
          <w:sz w:val="22"/>
          <w:szCs w:val="22"/>
        </w:rPr>
      </w:pPr>
    </w:p>
    <w:p w14:paraId="43BF9C1B" w14:textId="77777777" w:rsidR="0047455B" w:rsidRDefault="0047455B" w:rsidP="0047455B">
      <w:pPr>
        <w:jc w:val="center"/>
        <w:rPr>
          <w:b/>
          <w:bCs/>
          <w:sz w:val="22"/>
          <w:szCs w:val="22"/>
        </w:rPr>
      </w:pPr>
    </w:p>
    <w:p w14:paraId="28D481C4" w14:textId="77777777" w:rsidR="0047455B" w:rsidRPr="00A95019" w:rsidRDefault="0047455B" w:rsidP="0047455B">
      <w:pPr>
        <w:pStyle w:val="Header"/>
        <w:spacing w:before="360" w:after="360"/>
        <w:jc w:val="center"/>
        <w:rPr>
          <w:b/>
          <w:smallCaps/>
          <w:sz w:val="40"/>
          <w:szCs w:val="28"/>
        </w:rPr>
      </w:pPr>
      <w:r w:rsidRPr="00A95019">
        <w:rPr>
          <w:b/>
          <w:smallCaps/>
          <w:sz w:val="40"/>
          <w:szCs w:val="28"/>
        </w:rPr>
        <w:t xml:space="preserve">Government of </w:t>
      </w:r>
      <w:r>
        <w:rPr>
          <w:b/>
          <w:smallCaps/>
          <w:sz w:val="40"/>
          <w:szCs w:val="28"/>
        </w:rPr>
        <w:t>JIGAWA STATE</w:t>
      </w:r>
    </w:p>
    <w:p w14:paraId="7B82FA64" w14:textId="77777777" w:rsidR="0047455B" w:rsidRDefault="0047455B" w:rsidP="0047455B">
      <w:pPr>
        <w:pStyle w:val="Header"/>
        <w:spacing w:before="360" w:after="360"/>
        <w:jc w:val="center"/>
        <w:rPr>
          <w:b/>
          <w:smallCaps/>
          <w:szCs w:val="28"/>
        </w:rPr>
      </w:pPr>
    </w:p>
    <w:p w14:paraId="6ACCC563" w14:textId="77777777" w:rsidR="0047455B" w:rsidRDefault="0047455B" w:rsidP="0047455B">
      <w:pPr>
        <w:pStyle w:val="Header"/>
        <w:spacing w:before="360" w:after="360"/>
        <w:jc w:val="center"/>
        <w:rPr>
          <w:b/>
          <w:smallCaps/>
          <w:szCs w:val="28"/>
        </w:rPr>
      </w:pPr>
    </w:p>
    <w:p w14:paraId="4CBD58EE" w14:textId="77777777" w:rsidR="0047455B" w:rsidRPr="009F53BF" w:rsidRDefault="0047455B" w:rsidP="0047455B">
      <w:pPr>
        <w:pStyle w:val="Header"/>
        <w:spacing w:before="360" w:after="360"/>
        <w:jc w:val="center"/>
        <w:rPr>
          <w:b/>
          <w:smallCaps/>
          <w:szCs w:val="28"/>
        </w:rPr>
      </w:pPr>
    </w:p>
    <w:p w14:paraId="170986F1" w14:textId="77777777" w:rsidR="0047455B" w:rsidRPr="00C84153" w:rsidRDefault="0047455B" w:rsidP="0047455B">
      <w:pPr>
        <w:pStyle w:val="Header"/>
        <w:spacing w:before="360" w:after="360"/>
        <w:jc w:val="center"/>
        <w:rPr>
          <w:b/>
          <w:smallCaps/>
          <w:sz w:val="40"/>
          <w:szCs w:val="28"/>
        </w:rPr>
      </w:pPr>
      <w:r w:rsidRPr="00C84153">
        <w:rPr>
          <w:b/>
          <w:smallCaps/>
          <w:sz w:val="40"/>
          <w:szCs w:val="28"/>
        </w:rPr>
        <w:t>General Conditions of Contract</w:t>
      </w:r>
    </w:p>
    <w:p w14:paraId="638A9547" w14:textId="77777777" w:rsidR="0047455B" w:rsidRPr="00C84153" w:rsidRDefault="0047455B" w:rsidP="0047455B">
      <w:pPr>
        <w:pStyle w:val="Header"/>
        <w:spacing w:before="360" w:after="360"/>
        <w:jc w:val="center"/>
        <w:rPr>
          <w:b/>
          <w:smallCaps/>
          <w:sz w:val="40"/>
          <w:szCs w:val="28"/>
        </w:rPr>
      </w:pPr>
    </w:p>
    <w:p w14:paraId="568DBACE" w14:textId="77777777" w:rsidR="0047455B" w:rsidRDefault="0047455B" w:rsidP="0047455B">
      <w:pPr>
        <w:pStyle w:val="Header"/>
        <w:spacing w:before="360" w:after="360"/>
        <w:jc w:val="center"/>
        <w:rPr>
          <w:b/>
          <w:smallCaps/>
          <w:sz w:val="40"/>
          <w:szCs w:val="28"/>
        </w:rPr>
      </w:pPr>
      <w:r w:rsidRPr="00C84153">
        <w:rPr>
          <w:b/>
          <w:smallCaps/>
          <w:sz w:val="40"/>
          <w:szCs w:val="28"/>
        </w:rPr>
        <w:t>for the</w:t>
      </w:r>
      <w:r>
        <w:rPr>
          <w:b/>
          <w:smallCaps/>
          <w:sz w:val="40"/>
          <w:szCs w:val="28"/>
        </w:rPr>
        <w:t xml:space="preserve"> </w:t>
      </w:r>
    </w:p>
    <w:p w14:paraId="16444DE6" w14:textId="77777777" w:rsidR="0047455B" w:rsidRDefault="0047455B" w:rsidP="0047455B">
      <w:pPr>
        <w:pStyle w:val="Header"/>
        <w:spacing w:before="360" w:after="360"/>
        <w:jc w:val="center"/>
        <w:rPr>
          <w:b/>
          <w:smallCaps/>
          <w:sz w:val="40"/>
          <w:szCs w:val="28"/>
        </w:rPr>
      </w:pPr>
    </w:p>
    <w:p w14:paraId="556D3AF5" w14:textId="4DF22446" w:rsidR="0047455B" w:rsidRPr="00C84153" w:rsidRDefault="0047455B" w:rsidP="0047455B">
      <w:pPr>
        <w:pStyle w:val="Header"/>
        <w:spacing w:before="360" w:after="360"/>
        <w:jc w:val="center"/>
        <w:rPr>
          <w:b/>
          <w:smallCaps/>
          <w:sz w:val="40"/>
          <w:szCs w:val="28"/>
        </w:rPr>
      </w:pPr>
      <w:r w:rsidRPr="00C84153">
        <w:rPr>
          <w:b/>
          <w:smallCaps/>
          <w:sz w:val="40"/>
          <w:szCs w:val="28"/>
        </w:rPr>
        <w:t xml:space="preserve">Procurement of </w:t>
      </w:r>
      <w:r w:rsidR="00CB037E">
        <w:rPr>
          <w:b/>
          <w:smallCaps/>
          <w:sz w:val="40"/>
          <w:szCs w:val="28"/>
        </w:rPr>
        <w:t>Non-</w:t>
      </w:r>
      <w:r w:rsidR="00D727A6">
        <w:rPr>
          <w:b/>
          <w:smallCaps/>
          <w:sz w:val="40"/>
          <w:szCs w:val="28"/>
        </w:rPr>
        <w:t>Consultancy Services</w:t>
      </w:r>
    </w:p>
    <w:p w14:paraId="5A7BB101" w14:textId="77777777" w:rsidR="0047455B" w:rsidRDefault="0047455B" w:rsidP="0047455B">
      <w:pPr>
        <w:spacing w:before="360" w:after="360"/>
        <w:jc w:val="center"/>
        <w:rPr>
          <w:b/>
          <w:bCs/>
          <w:sz w:val="22"/>
          <w:szCs w:val="22"/>
        </w:rPr>
      </w:pPr>
    </w:p>
    <w:p w14:paraId="564251B2" w14:textId="77777777" w:rsidR="0047455B" w:rsidRDefault="0047455B" w:rsidP="0047455B">
      <w:pPr>
        <w:spacing w:before="360" w:after="360"/>
        <w:jc w:val="center"/>
        <w:rPr>
          <w:b/>
          <w:bCs/>
          <w:sz w:val="22"/>
          <w:szCs w:val="22"/>
        </w:rPr>
      </w:pPr>
    </w:p>
    <w:p w14:paraId="49450DCD" w14:textId="77777777" w:rsidR="0047455B" w:rsidRDefault="0047455B" w:rsidP="0047455B">
      <w:pPr>
        <w:spacing w:before="360" w:after="360"/>
        <w:jc w:val="center"/>
        <w:rPr>
          <w:b/>
          <w:bCs/>
          <w:sz w:val="22"/>
          <w:szCs w:val="22"/>
        </w:rPr>
      </w:pPr>
    </w:p>
    <w:p w14:paraId="792F6023" w14:textId="77777777" w:rsidR="0047455B" w:rsidRDefault="0047455B" w:rsidP="0047455B">
      <w:pPr>
        <w:spacing w:before="360" w:after="360"/>
        <w:jc w:val="center"/>
        <w:rPr>
          <w:b/>
          <w:bCs/>
          <w:sz w:val="22"/>
          <w:szCs w:val="22"/>
        </w:rPr>
      </w:pPr>
    </w:p>
    <w:p w14:paraId="298829C9" w14:textId="77777777" w:rsidR="0047455B" w:rsidRDefault="0047455B" w:rsidP="0047455B">
      <w:pPr>
        <w:spacing w:before="360" w:after="360"/>
        <w:jc w:val="center"/>
        <w:rPr>
          <w:b/>
          <w:bCs/>
          <w:sz w:val="22"/>
          <w:szCs w:val="22"/>
        </w:rPr>
      </w:pPr>
    </w:p>
    <w:p w14:paraId="67B7BC4A" w14:textId="1D8CFCB0" w:rsidR="0047455B" w:rsidRDefault="005E5D50" w:rsidP="0047455B">
      <w:pPr>
        <w:spacing w:before="360" w:after="360"/>
        <w:jc w:val="center"/>
        <w:rPr>
          <w:b/>
          <w:bCs/>
          <w:sz w:val="22"/>
          <w:szCs w:val="22"/>
        </w:rPr>
      </w:pPr>
      <w:r>
        <w:rPr>
          <w:b/>
          <w:bCs/>
          <w:sz w:val="22"/>
          <w:szCs w:val="22"/>
        </w:rPr>
        <w:t>January 2018</w:t>
      </w:r>
    </w:p>
    <w:p w14:paraId="1E30B5D4" w14:textId="77777777" w:rsidR="007F3689" w:rsidRDefault="007F3689" w:rsidP="0082784A">
      <w:pPr>
        <w:pStyle w:val="Heading4"/>
        <w:jc w:val="center"/>
        <w:sectPr w:rsidR="007F3689">
          <w:headerReference w:type="default" r:id="rId8"/>
          <w:footerReference w:type="default" r:id="rId9"/>
          <w:pgSz w:w="12240" w:h="15840"/>
          <w:pgMar w:top="1440" w:right="1440" w:bottom="1440" w:left="1440" w:header="720" w:footer="720" w:gutter="0"/>
          <w:cols w:space="720"/>
          <w:docGrid w:linePitch="360"/>
        </w:sectPr>
      </w:pPr>
    </w:p>
    <w:p w14:paraId="4DBC4495" w14:textId="77777777" w:rsidR="006A3FF9" w:rsidRDefault="006A3FF9" w:rsidP="006A3FF9">
      <w:pPr>
        <w:pStyle w:val="Heading1"/>
      </w:pPr>
      <w:bookmarkStart w:id="0" w:name="_Toc505067731"/>
      <w:r>
        <w:lastRenderedPageBreak/>
        <w:t>Table of contents</w:t>
      </w:r>
      <w:bookmarkEnd w:id="0"/>
    </w:p>
    <w:p w14:paraId="4A9FD54E" w14:textId="77777777" w:rsidR="006A3FF9" w:rsidRDefault="006A3FF9" w:rsidP="006A3FF9"/>
    <w:p w14:paraId="641C330F" w14:textId="71BF40A7" w:rsidR="00E3697B" w:rsidRDefault="00EB76C0">
      <w:pPr>
        <w:pStyle w:val="TOC1"/>
        <w:tabs>
          <w:tab w:val="right" w:leader="dot" w:pos="9350"/>
        </w:tabs>
        <w:rPr>
          <w:rFonts w:eastAsiaTheme="minorEastAsia" w:cstheme="minorBidi"/>
          <w:b w:val="0"/>
          <w:bCs w:val="0"/>
          <w:caps w:val="0"/>
          <w:noProof/>
          <w:sz w:val="22"/>
          <w:szCs w:val="22"/>
        </w:rPr>
      </w:pPr>
      <w:r>
        <w:fldChar w:fldCharType="begin"/>
      </w:r>
      <w:r>
        <w:instrText xml:space="preserve"> TOC \o "1-2" \h \z \u </w:instrText>
      </w:r>
      <w:r>
        <w:fldChar w:fldCharType="separate"/>
      </w:r>
      <w:hyperlink w:anchor="_Toc505067731" w:history="1">
        <w:r w:rsidR="00E3697B" w:rsidRPr="00296401">
          <w:rPr>
            <w:rStyle w:val="Hyperlink"/>
            <w:noProof/>
          </w:rPr>
          <w:t>Table of contents</w:t>
        </w:r>
        <w:r w:rsidR="00E3697B">
          <w:rPr>
            <w:noProof/>
            <w:webHidden/>
          </w:rPr>
          <w:tab/>
        </w:r>
        <w:r w:rsidR="00E3697B">
          <w:rPr>
            <w:noProof/>
            <w:webHidden/>
          </w:rPr>
          <w:fldChar w:fldCharType="begin"/>
        </w:r>
        <w:r w:rsidR="00E3697B">
          <w:rPr>
            <w:noProof/>
            <w:webHidden/>
          </w:rPr>
          <w:instrText xml:space="preserve"> PAGEREF _Toc505067731 \h </w:instrText>
        </w:r>
        <w:r w:rsidR="00E3697B">
          <w:rPr>
            <w:noProof/>
            <w:webHidden/>
          </w:rPr>
        </w:r>
        <w:r w:rsidR="00E3697B">
          <w:rPr>
            <w:noProof/>
            <w:webHidden/>
          </w:rPr>
          <w:fldChar w:fldCharType="separate"/>
        </w:r>
        <w:r w:rsidR="00AC0457">
          <w:rPr>
            <w:noProof/>
            <w:webHidden/>
          </w:rPr>
          <w:t>2</w:t>
        </w:r>
        <w:r w:rsidR="00E3697B">
          <w:rPr>
            <w:noProof/>
            <w:webHidden/>
          </w:rPr>
          <w:fldChar w:fldCharType="end"/>
        </w:r>
      </w:hyperlink>
    </w:p>
    <w:p w14:paraId="28DFB44C" w14:textId="7CE7C47D" w:rsidR="00E3697B" w:rsidRDefault="00E3697B">
      <w:pPr>
        <w:pStyle w:val="TOC1"/>
        <w:tabs>
          <w:tab w:val="right" w:leader="dot" w:pos="9350"/>
        </w:tabs>
        <w:rPr>
          <w:rFonts w:eastAsiaTheme="minorEastAsia" w:cstheme="minorBidi"/>
          <w:b w:val="0"/>
          <w:bCs w:val="0"/>
          <w:caps w:val="0"/>
          <w:noProof/>
          <w:sz w:val="22"/>
          <w:szCs w:val="22"/>
        </w:rPr>
      </w:pPr>
      <w:hyperlink w:anchor="_Toc505067732" w:history="1">
        <w:r w:rsidRPr="00296401">
          <w:rPr>
            <w:rStyle w:val="Hyperlink"/>
            <w:noProof/>
          </w:rPr>
          <w:t>Note to users</w:t>
        </w:r>
        <w:r>
          <w:rPr>
            <w:noProof/>
            <w:webHidden/>
          </w:rPr>
          <w:tab/>
        </w:r>
        <w:r>
          <w:rPr>
            <w:noProof/>
            <w:webHidden/>
          </w:rPr>
          <w:fldChar w:fldCharType="begin"/>
        </w:r>
        <w:r>
          <w:rPr>
            <w:noProof/>
            <w:webHidden/>
          </w:rPr>
          <w:instrText xml:space="preserve"> PAGEREF _Toc505067732 \h </w:instrText>
        </w:r>
        <w:r>
          <w:rPr>
            <w:noProof/>
            <w:webHidden/>
          </w:rPr>
        </w:r>
        <w:r>
          <w:rPr>
            <w:noProof/>
            <w:webHidden/>
          </w:rPr>
          <w:fldChar w:fldCharType="separate"/>
        </w:r>
        <w:r w:rsidR="00AC0457">
          <w:rPr>
            <w:noProof/>
            <w:webHidden/>
          </w:rPr>
          <w:t>3</w:t>
        </w:r>
        <w:r>
          <w:rPr>
            <w:noProof/>
            <w:webHidden/>
          </w:rPr>
          <w:fldChar w:fldCharType="end"/>
        </w:r>
      </w:hyperlink>
    </w:p>
    <w:p w14:paraId="29148607" w14:textId="20B121F9" w:rsidR="00E3697B" w:rsidRDefault="00E3697B">
      <w:pPr>
        <w:pStyle w:val="TOC1"/>
        <w:tabs>
          <w:tab w:val="right" w:leader="dot" w:pos="9350"/>
        </w:tabs>
        <w:rPr>
          <w:rFonts w:eastAsiaTheme="minorEastAsia" w:cstheme="minorBidi"/>
          <w:b w:val="0"/>
          <w:bCs w:val="0"/>
          <w:caps w:val="0"/>
          <w:noProof/>
          <w:sz w:val="22"/>
          <w:szCs w:val="22"/>
        </w:rPr>
      </w:pPr>
      <w:hyperlink w:anchor="_Toc505067733" w:history="1">
        <w:r w:rsidRPr="00296401">
          <w:rPr>
            <w:rStyle w:val="Hyperlink"/>
            <w:noProof/>
          </w:rPr>
          <w:t>A. General Provisions</w:t>
        </w:r>
        <w:r>
          <w:rPr>
            <w:noProof/>
            <w:webHidden/>
          </w:rPr>
          <w:tab/>
        </w:r>
        <w:r>
          <w:rPr>
            <w:noProof/>
            <w:webHidden/>
          </w:rPr>
          <w:fldChar w:fldCharType="begin"/>
        </w:r>
        <w:r>
          <w:rPr>
            <w:noProof/>
            <w:webHidden/>
          </w:rPr>
          <w:instrText xml:space="preserve"> PAGEREF _Toc505067733 \h </w:instrText>
        </w:r>
        <w:r>
          <w:rPr>
            <w:noProof/>
            <w:webHidden/>
          </w:rPr>
        </w:r>
        <w:r>
          <w:rPr>
            <w:noProof/>
            <w:webHidden/>
          </w:rPr>
          <w:fldChar w:fldCharType="separate"/>
        </w:r>
        <w:r w:rsidR="00AC0457">
          <w:rPr>
            <w:noProof/>
            <w:webHidden/>
          </w:rPr>
          <w:t>3</w:t>
        </w:r>
        <w:r>
          <w:rPr>
            <w:noProof/>
            <w:webHidden/>
          </w:rPr>
          <w:fldChar w:fldCharType="end"/>
        </w:r>
      </w:hyperlink>
    </w:p>
    <w:p w14:paraId="136679C9" w14:textId="0849505C" w:rsidR="00E3697B" w:rsidRDefault="00E3697B">
      <w:pPr>
        <w:pStyle w:val="TOC2"/>
        <w:tabs>
          <w:tab w:val="right" w:leader="dot" w:pos="9350"/>
        </w:tabs>
        <w:rPr>
          <w:rFonts w:eastAsiaTheme="minorEastAsia" w:cstheme="minorBidi"/>
          <w:smallCaps w:val="0"/>
          <w:noProof/>
          <w:sz w:val="22"/>
          <w:szCs w:val="22"/>
        </w:rPr>
      </w:pPr>
      <w:hyperlink w:anchor="_Toc505067734" w:history="1">
        <w:r w:rsidRPr="00296401">
          <w:rPr>
            <w:rStyle w:val="Hyperlink"/>
            <w:rFonts w:ascii="Times New Roman" w:hAnsi="Times New Roman" w:cs="Times New Roman"/>
            <w:noProof/>
          </w:rPr>
          <w:t>Definitions</w:t>
        </w:r>
        <w:r>
          <w:rPr>
            <w:noProof/>
            <w:webHidden/>
          </w:rPr>
          <w:tab/>
        </w:r>
        <w:r>
          <w:rPr>
            <w:noProof/>
            <w:webHidden/>
          </w:rPr>
          <w:fldChar w:fldCharType="begin"/>
        </w:r>
        <w:r>
          <w:rPr>
            <w:noProof/>
            <w:webHidden/>
          </w:rPr>
          <w:instrText xml:space="preserve"> PAGEREF _Toc505067734 \h </w:instrText>
        </w:r>
        <w:r>
          <w:rPr>
            <w:noProof/>
            <w:webHidden/>
          </w:rPr>
        </w:r>
        <w:r>
          <w:rPr>
            <w:noProof/>
            <w:webHidden/>
          </w:rPr>
          <w:fldChar w:fldCharType="separate"/>
        </w:r>
        <w:r w:rsidR="00AC0457">
          <w:rPr>
            <w:noProof/>
            <w:webHidden/>
          </w:rPr>
          <w:t>3</w:t>
        </w:r>
        <w:r>
          <w:rPr>
            <w:noProof/>
            <w:webHidden/>
          </w:rPr>
          <w:fldChar w:fldCharType="end"/>
        </w:r>
      </w:hyperlink>
    </w:p>
    <w:p w14:paraId="5D5AD32F" w14:textId="2B54105F" w:rsidR="00E3697B" w:rsidRDefault="00E3697B">
      <w:pPr>
        <w:pStyle w:val="TOC2"/>
        <w:tabs>
          <w:tab w:val="right" w:leader="dot" w:pos="9350"/>
        </w:tabs>
        <w:rPr>
          <w:rFonts w:eastAsiaTheme="minorEastAsia" w:cstheme="minorBidi"/>
          <w:smallCaps w:val="0"/>
          <w:noProof/>
          <w:sz w:val="22"/>
          <w:szCs w:val="22"/>
        </w:rPr>
      </w:pPr>
      <w:hyperlink w:anchor="_Toc505067735" w:history="1">
        <w:r w:rsidRPr="00296401">
          <w:rPr>
            <w:rStyle w:val="Hyperlink"/>
            <w:rFonts w:ascii="Times New Roman" w:hAnsi="Times New Roman" w:cs="Times New Roman"/>
            <w:noProof/>
          </w:rPr>
          <w:t>Contract Documents</w:t>
        </w:r>
        <w:r>
          <w:rPr>
            <w:noProof/>
            <w:webHidden/>
          </w:rPr>
          <w:tab/>
        </w:r>
        <w:r>
          <w:rPr>
            <w:noProof/>
            <w:webHidden/>
          </w:rPr>
          <w:fldChar w:fldCharType="begin"/>
        </w:r>
        <w:r>
          <w:rPr>
            <w:noProof/>
            <w:webHidden/>
          </w:rPr>
          <w:instrText xml:space="preserve"> PAGEREF _Toc505067735 \h </w:instrText>
        </w:r>
        <w:r>
          <w:rPr>
            <w:noProof/>
            <w:webHidden/>
          </w:rPr>
        </w:r>
        <w:r>
          <w:rPr>
            <w:noProof/>
            <w:webHidden/>
          </w:rPr>
          <w:fldChar w:fldCharType="separate"/>
        </w:r>
        <w:r w:rsidR="00AC0457">
          <w:rPr>
            <w:noProof/>
            <w:webHidden/>
          </w:rPr>
          <w:t>4</w:t>
        </w:r>
        <w:r>
          <w:rPr>
            <w:noProof/>
            <w:webHidden/>
          </w:rPr>
          <w:fldChar w:fldCharType="end"/>
        </w:r>
      </w:hyperlink>
    </w:p>
    <w:p w14:paraId="006490A3" w14:textId="2A375F06" w:rsidR="00E3697B" w:rsidRDefault="00E3697B">
      <w:pPr>
        <w:pStyle w:val="TOC2"/>
        <w:tabs>
          <w:tab w:val="right" w:leader="dot" w:pos="9350"/>
        </w:tabs>
        <w:rPr>
          <w:rFonts w:eastAsiaTheme="minorEastAsia" w:cstheme="minorBidi"/>
          <w:smallCaps w:val="0"/>
          <w:noProof/>
          <w:sz w:val="22"/>
          <w:szCs w:val="22"/>
        </w:rPr>
      </w:pPr>
      <w:hyperlink w:anchor="_Toc505067736" w:history="1">
        <w:r w:rsidRPr="00296401">
          <w:rPr>
            <w:rStyle w:val="Hyperlink"/>
            <w:rFonts w:ascii="Times New Roman" w:hAnsi="Times New Roman" w:cs="Times New Roman"/>
            <w:noProof/>
          </w:rPr>
          <w:t>Corrupt, Fraudulent, Collusive or Coercive Practices</w:t>
        </w:r>
        <w:r>
          <w:rPr>
            <w:noProof/>
            <w:webHidden/>
          </w:rPr>
          <w:tab/>
        </w:r>
        <w:r>
          <w:rPr>
            <w:noProof/>
            <w:webHidden/>
          </w:rPr>
          <w:fldChar w:fldCharType="begin"/>
        </w:r>
        <w:r>
          <w:rPr>
            <w:noProof/>
            <w:webHidden/>
          </w:rPr>
          <w:instrText xml:space="preserve"> PAGEREF _Toc505067736 \h </w:instrText>
        </w:r>
        <w:r>
          <w:rPr>
            <w:noProof/>
            <w:webHidden/>
          </w:rPr>
        </w:r>
        <w:r>
          <w:rPr>
            <w:noProof/>
            <w:webHidden/>
          </w:rPr>
          <w:fldChar w:fldCharType="separate"/>
        </w:r>
        <w:r w:rsidR="00AC0457">
          <w:rPr>
            <w:noProof/>
            <w:webHidden/>
          </w:rPr>
          <w:t>4</w:t>
        </w:r>
        <w:r>
          <w:rPr>
            <w:noProof/>
            <w:webHidden/>
          </w:rPr>
          <w:fldChar w:fldCharType="end"/>
        </w:r>
      </w:hyperlink>
    </w:p>
    <w:p w14:paraId="2D0D7989" w14:textId="3E6B512C" w:rsidR="00E3697B" w:rsidRDefault="00E3697B">
      <w:pPr>
        <w:pStyle w:val="TOC1"/>
        <w:tabs>
          <w:tab w:val="right" w:leader="dot" w:pos="9350"/>
        </w:tabs>
        <w:rPr>
          <w:rFonts w:eastAsiaTheme="minorEastAsia" w:cstheme="minorBidi"/>
          <w:b w:val="0"/>
          <w:bCs w:val="0"/>
          <w:caps w:val="0"/>
          <w:noProof/>
          <w:sz w:val="22"/>
          <w:szCs w:val="22"/>
        </w:rPr>
      </w:pPr>
      <w:hyperlink w:anchor="_Toc505067737" w:history="1">
        <w:r w:rsidRPr="00296401">
          <w:rPr>
            <w:rStyle w:val="Hyperlink"/>
            <w:noProof/>
          </w:rPr>
          <w:t>B. The Contract</w:t>
        </w:r>
        <w:r>
          <w:rPr>
            <w:noProof/>
            <w:webHidden/>
          </w:rPr>
          <w:tab/>
        </w:r>
        <w:r>
          <w:rPr>
            <w:noProof/>
            <w:webHidden/>
          </w:rPr>
          <w:fldChar w:fldCharType="begin"/>
        </w:r>
        <w:r>
          <w:rPr>
            <w:noProof/>
            <w:webHidden/>
          </w:rPr>
          <w:instrText xml:space="preserve"> PAGEREF _Toc505067737 \h </w:instrText>
        </w:r>
        <w:r>
          <w:rPr>
            <w:noProof/>
            <w:webHidden/>
          </w:rPr>
        </w:r>
        <w:r>
          <w:rPr>
            <w:noProof/>
            <w:webHidden/>
          </w:rPr>
          <w:fldChar w:fldCharType="separate"/>
        </w:r>
        <w:r w:rsidR="00AC0457">
          <w:rPr>
            <w:noProof/>
            <w:webHidden/>
          </w:rPr>
          <w:t>5</w:t>
        </w:r>
        <w:r>
          <w:rPr>
            <w:noProof/>
            <w:webHidden/>
          </w:rPr>
          <w:fldChar w:fldCharType="end"/>
        </w:r>
      </w:hyperlink>
    </w:p>
    <w:p w14:paraId="78FC38B6" w14:textId="721E3860" w:rsidR="00E3697B" w:rsidRDefault="00E3697B">
      <w:pPr>
        <w:pStyle w:val="TOC2"/>
        <w:tabs>
          <w:tab w:val="right" w:leader="dot" w:pos="9350"/>
        </w:tabs>
        <w:rPr>
          <w:rFonts w:eastAsiaTheme="minorEastAsia" w:cstheme="minorBidi"/>
          <w:smallCaps w:val="0"/>
          <w:noProof/>
          <w:sz w:val="22"/>
          <w:szCs w:val="22"/>
        </w:rPr>
      </w:pPr>
      <w:hyperlink w:anchor="_Toc505067738" w:history="1">
        <w:r w:rsidRPr="00296401">
          <w:rPr>
            <w:rStyle w:val="Hyperlink"/>
            <w:rFonts w:ascii="Times New Roman" w:hAnsi="Times New Roman" w:cs="Times New Roman"/>
            <w:noProof/>
          </w:rPr>
          <w:t>Interpretation</w:t>
        </w:r>
        <w:r>
          <w:rPr>
            <w:noProof/>
            <w:webHidden/>
          </w:rPr>
          <w:tab/>
        </w:r>
        <w:r>
          <w:rPr>
            <w:noProof/>
            <w:webHidden/>
          </w:rPr>
          <w:fldChar w:fldCharType="begin"/>
        </w:r>
        <w:r>
          <w:rPr>
            <w:noProof/>
            <w:webHidden/>
          </w:rPr>
          <w:instrText xml:space="preserve"> PAGEREF _Toc505067738 \h </w:instrText>
        </w:r>
        <w:r>
          <w:rPr>
            <w:noProof/>
            <w:webHidden/>
          </w:rPr>
        </w:r>
        <w:r>
          <w:rPr>
            <w:noProof/>
            <w:webHidden/>
          </w:rPr>
          <w:fldChar w:fldCharType="separate"/>
        </w:r>
        <w:r w:rsidR="00AC0457">
          <w:rPr>
            <w:noProof/>
            <w:webHidden/>
          </w:rPr>
          <w:t>5</w:t>
        </w:r>
        <w:r>
          <w:rPr>
            <w:noProof/>
            <w:webHidden/>
          </w:rPr>
          <w:fldChar w:fldCharType="end"/>
        </w:r>
      </w:hyperlink>
    </w:p>
    <w:p w14:paraId="7F189254" w14:textId="6FD1B2F3" w:rsidR="00E3697B" w:rsidRDefault="00E3697B">
      <w:pPr>
        <w:pStyle w:val="TOC2"/>
        <w:tabs>
          <w:tab w:val="right" w:leader="dot" w:pos="9350"/>
        </w:tabs>
        <w:rPr>
          <w:rFonts w:eastAsiaTheme="minorEastAsia" w:cstheme="minorBidi"/>
          <w:smallCaps w:val="0"/>
          <w:noProof/>
          <w:sz w:val="22"/>
          <w:szCs w:val="22"/>
        </w:rPr>
      </w:pPr>
      <w:hyperlink w:anchor="_Toc505067739" w:history="1">
        <w:r w:rsidRPr="00296401">
          <w:rPr>
            <w:rStyle w:val="Hyperlink"/>
            <w:rFonts w:ascii="Times New Roman" w:hAnsi="Times New Roman" w:cs="Times New Roman"/>
            <w:noProof/>
          </w:rPr>
          <w:t>Entire Agreement</w:t>
        </w:r>
        <w:r>
          <w:rPr>
            <w:noProof/>
            <w:webHidden/>
          </w:rPr>
          <w:tab/>
        </w:r>
        <w:r>
          <w:rPr>
            <w:noProof/>
            <w:webHidden/>
          </w:rPr>
          <w:fldChar w:fldCharType="begin"/>
        </w:r>
        <w:r>
          <w:rPr>
            <w:noProof/>
            <w:webHidden/>
          </w:rPr>
          <w:instrText xml:space="preserve"> PAGEREF _Toc505067739 \h </w:instrText>
        </w:r>
        <w:r>
          <w:rPr>
            <w:noProof/>
            <w:webHidden/>
          </w:rPr>
        </w:r>
        <w:r>
          <w:rPr>
            <w:noProof/>
            <w:webHidden/>
          </w:rPr>
          <w:fldChar w:fldCharType="separate"/>
        </w:r>
        <w:r w:rsidR="00AC0457">
          <w:rPr>
            <w:noProof/>
            <w:webHidden/>
          </w:rPr>
          <w:t>5</w:t>
        </w:r>
        <w:r>
          <w:rPr>
            <w:noProof/>
            <w:webHidden/>
          </w:rPr>
          <w:fldChar w:fldCharType="end"/>
        </w:r>
      </w:hyperlink>
    </w:p>
    <w:p w14:paraId="6CB2963A" w14:textId="4E070389" w:rsidR="00E3697B" w:rsidRDefault="00E3697B">
      <w:pPr>
        <w:pStyle w:val="TOC2"/>
        <w:tabs>
          <w:tab w:val="right" w:leader="dot" w:pos="9350"/>
        </w:tabs>
        <w:rPr>
          <w:rFonts w:eastAsiaTheme="minorEastAsia" w:cstheme="minorBidi"/>
          <w:smallCaps w:val="0"/>
          <w:noProof/>
          <w:sz w:val="22"/>
          <w:szCs w:val="22"/>
        </w:rPr>
      </w:pPr>
      <w:hyperlink w:anchor="_Toc505067740" w:history="1">
        <w:r w:rsidRPr="00296401">
          <w:rPr>
            <w:rStyle w:val="Hyperlink"/>
            <w:rFonts w:ascii="Times New Roman" w:hAnsi="Times New Roman" w:cs="Times New Roman"/>
            <w:noProof/>
          </w:rPr>
          <w:t>Authorized Representative</w:t>
        </w:r>
        <w:r>
          <w:rPr>
            <w:noProof/>
            <w:webHidden/>
          </w:rPr>
          <w:tab/>
        </w:r>
        <w:r>
          <w:rPr>
            <w:noProof/>
            <w:webHidden/>
          </w:rPr>
          <w:fldChar w:fldCharType="begin"/>
        </w:r>
        <w:r>
          <w:rPr>
            <w:noProof/>
            <w:webHidden/>
          </w:rPr>
          <w:instrText xml:space="preserve"> PAGEREF _Toc505067740 \h </w:instrText>
        </w:r>
        <w:r>
          <w:rPr>
            <w:noProof/>
            <w:webHidden/>
          </w:rPr>
        </w:r>
        <w:r>
          <w:rPr>
            <w:noProof/>
            <w:webHidden/>
          </w:rPr>
          <w:fldChar w:fldCharType="separate"/>
        </w:r>
        <w:r w:rsidR="00AC0457">
          <w:rPr>
            <w:noProof/>
            <w:webHidden/>
          </w:rPr>
          <w:t>5</w:t>
        </w:r>
        <w:r>
          <w:rPr>
            <w:noProof/>
            <w:webHidden/>
          </w:rPr>
          <w:fldChar w:fldCharType="end"/>
        </w:r>
      </w:hyperlink>
    </w:p>
    <w:p w14:paraId="1A3A16B3" w14:textId="1145D693" w:rsidR="00E3697B" w:rsidRDefault="00E3697B">
      <w:pPr>
        <w:pStyle w:val="TOC2"/>
        <w:tabs>
          <w:tab w:val="right" w:leader="dot" w:pos="9350"/>
        </w:tabs>
        <w:rPr>
          <w:rFonts w:eastAsiaTheme="minorEastAsia" w:cstheme="minorBidi"/>
          <w:smallCaps w:val="0"/>
          <w:noProof/>
          <w:sz w:val="22"/>
          <w:szCs w:val="22"/>
        </w:rPr>
      </w:pPr>
      <w:hyperlink w:anchor="_Toc505067741" w:history="1">
        <w:r w:rsidRPr="00296401">
          <w:rPr>
            <w:rStyle w:val="Hyperlink"/>
            <w:rFonts w:ascii="Times New Roman" w:hAnsi="Times New Roman" w:cs="Times New Roman"/>
            <w:noProof/>
          </w:rPr>
          <w:t>Amendment</w:t>
        </w:r>
        <w:r>
          <w:rPr>
            <w:noProof/>
            <w:webHidden/>
          </w:rPr>
          <w:tab/>
        </w:r>
        <w:r>
          <w:rPr>
            <w:noProof/>
            <w:webHidden/>
          </w:rPr>
          <w:fldChar w:fldCharType="begin"/>
        </w:r>
        <w:r>
          <w:rPr>
            <w:noProof/>
            <w:webHidden/>
          </w:rPr>
          <w:instrText xml:space="preserve"> PAGEREF _Toc505067741 \h </w:instrText>
        </w:r>
        <w:r>
          <w:rPr>
            <w:noProof/>
            <w:webHidden/>
          </w:rPr>
        </w:r>
        <w:r>
          <w:rPr>
            <w:noProof/>
            <w:webHidden/>
          </w:rPr>
          <w:fldChar w:fldCharType="separate"/>
        </w:r>
        <w:r w:rsidR="00AC0457">
          <w:rPr>
            <w:noProof/>
            <w:webHidden/>
          </w:rPr>
          <w:t>5</w:t>
        </w:r>
        <w:r>
          <w:rPr>
            <w:noProof/>
            <w:webHidden/>
          </w:rPr>
          <w:fldChar w:fldCharType="end"/>
        </w:r>
      </w:hyperlink>
    </w:p>
    <w:p w14:paraId="41858C98" w14:textId="6E827C73" w:rsidR="00E3697B" w:rsidRDefault="00E3697B">
      <w:pPr>
        <w:pStyle w:val="TOC2"/>
        <w:tabs>
          <w:tab w:val="right" w:leader="dot" w:pos="9350"/>
        </w:tabs>
        <w:rPr>
          <w:rFonts w:eastAsiaTheme="minorEastAsia" w:cstheme="minorBidi"/>
          <w:smallCaps w:val="0"/>
          <w:noProof/>
          <w:sz w:val="22"/>
          <w:szCs w:val="22"/>
        </w:rPr>
      </w:pPr>
      <w:hyperlink w:anchor="_Toc505067742" w:history="1">
        <w:r w:rsidRPr="00296401">
          <w:rPr>
            <w:rStyle w:val="Hyperlink"/>
            <w:rFonts w:ascii="Times New Roman" w:hAnsi="Times New Roman" w:cs="Times New Roman"/>
            <w:noProof/>
          </w:rPr>
          <w:t>Non-waiver</w:t>
        </w:r>
        <w:r>
          <w:rPr>
            <w:noProof/>
            <w:webHidden/>
          </w:rPr>
          <w:tab/>
        </w:r>
        <w:r>
          <w:rPr>
            <w:noProof/>
            <w:webHidden/>
          </w:rPr>
          <w:fldChar w:fldCharType="begin"/>
        </w:r>
        <w:r>
          <w:rPr>
            <w:noProof/>
            <w:webHidden/>
          </w:rPr>
          <w:instrText xml:space="preserve"> PAGEREF _Toc505067742 \h </w:instrText>
        </w:r>
        <w:r>
          <w:rPr>
            <w:noProof/>
            <w:webHidden/>
          </w:rPr>
        </w:r>
        <w:r>
          <w:rPr>
            <w:noProof/>
            <w:webHidden/>
          </w:rPr>
          <w:fldChar w:fldCharType="separate"/>
        </w:r>
        <w:r w:rsidR="00AC0457">
          <w:rPr>
            <w:noProof/>
            <w:webHidden/>
          </w:rPr>
          <w:t>5</w:t>
        </w:r>
        <w:r>
          <w:rPr>
            <w:noProof/>
            <w:webHidden/>
          </w:rPr>
          <w:fldChar w:fldCharType="end"/>
        </w:r>
      </w:hyperlink>
    </w:p>
    <w:p w14:paraId="3B6F8C92" w14:textId="6BD87C5F" w:rsidR="00E3697B" w:rsidRDefault="00E3697B">
      <w:pPr>
        <w:pStyle w:val="TOC2"/>
        <w:tabs>
          <w:tab w:val="right" w:leader="dot" w:pos="9350"/>
        </w:tabs>
        <w:rPr>
          <w:rFonts w:eastAsiaTheme="minorEastAsia" w:cstheme="minorBidi"/>
          <w:smallCaps w:val="0"/>
          <w:noProof/>
          <w:sz w:val="22"/>
          <w:szCs w:val="22"/>
        </w:rPr>
      </w:pPr>
      <w:hyperlink w:anchor="_Toc505067743" w:history="1">
        <w:r w:rsidRPr="00296401">
          <w:rPr>
            <w:rStyle w:val="Hyperlink"/>
            <w:rFonts w:ascii="Times New Roman" w:hAnsi="Times New Roman" w:cs="Times New Roman"/>
            <w:noProof/>
          </w:rPr>
          <w:t>Severability</w:t>
        </w:r>
        <w:r>
          <w:rPr>
            <w:noProof/>
            <w:webHidden/>
          </w:rPr>
          <w:tab/>
        </w:r>
        <w:r>
          <w:rPr>
            <w:noProof/>
            <w:webHidden/>
          </w:rPr>
          <w:fldChar w:fldCharType="begin"/>
        </w:r>
        <w:r>
          <w:rPr>
            <w:noProof/>
            <w:webHidden/>
          </w:rPr>
          <w:instrText xml:space="preserve"> PAGEREF _Toc505067743 \h </w:instrText>
        </w:r>
        <w:r>
          <w:rPr>
            <w:noProof/>
            <w:webHidden/>
          </w:rPr>
        </w:r>
        <w:r>
          <w:rPr>
            <w:noProof/>
            <w:webHidden/>
          </w:rPr>
          <w:fldChar w:fldCharType="separate"/>
        </w:r>
        <w:r w:rsidR="00AC0457">
          <w:rPr>
            <w:noProof/>
            <w:webHidden/>
          </w:rPr>
          <w:t>6</w:t>
        </w:r>
        <w:r>
          <w:rPr>
            <w:noProof/>
            <w:webHidden/>
          </w:rPr>
          <w:fldChar w:fldCharType="end"/>
        </w:r>
      </w:hyperlink>
    </w:p>
    <w:p w14:paraId="41707F5A" w14:textId="43088148" w:rsidR="00E3697B" w:rsidRDefault="00E3697B">
      <w:pPr>
        <w:pStyle w:val="TOC2"/>
        <w:tabs>
          <w:tab w:val="right" w:leader="dot" w:pos="9350"/>
        </w:tabs>
        <w:rPr>
          <w:rFonts w:eastAsiaTheme="minorEastAsia" w:cstheme="minorBidi"/>
          <w:smallCaps w:val="0"/>
          <w:noProof/>
          <w:sz w:val="22"/>
          <w:szCs w:val="22"/>
        </w:rPr>
      </w:pPr>
      <w:hyperlink w:anchor="_Toc505067744" w:history="1">
        <w:r w:rsidRPr="00296401">
          <w:rPr>
            <w:rStyle w:val="Hyperlink"/>
            <w:rFonts w:ascii="Times New Roman" w:hAnsi="Times New Roman" w:cs="Times New Roman"/>
            <w:noProof/>
          </w:rPr>
          <w:t>Documents Forming the Contract and Priority of Documents</w:t>
        </w:r>
        <w:r>
          <w:rPr>
            <w:noProof/>
            <w:webHidden/>
          </w:rPr>
          <w:tab/>
        </w:r>
        <w:r>
          <w:rPr>
            <w:noProof/>
            <w:webHidden/>
          </w:rPr>
          <w:fldChar w:fldCharType="begin"/>
        </w:r>
        <w:r>
          <w:rPr>
            <w:noProof/>
            <w:webHidden/>
          </w:rPr>
          <w:instrText xml:space="preserve"> PAGEREF _Toc505067744 \h </w:instrText>
        </w:r>
        <w:r>
          <w:rPr>
            <w:noProof/>
            <w:webHidden/>
          </w:rPr>
        </w:r>
        <w:r>
          <w:rPr>
            <w:noProof/>
            <w:webHidden/>
          </w:rPr>
          <w:fldChar w:fldCharType="separate"/>
        </w:r>
        <w:r w:rsidR="00AC0457">
          <w:rPr>
            <w:noProof/>
            <w:webHidden/>
          </w:rPr>
          <w:t>6</w:t>
        </w:r>
        <w:r>
          <w:rPr>
            <w:noProof/>
            <w:webHidden/>
          </w:rPr>
          <w:fldChar w:fldCharType="end"/>
        </w:r>
      </w:hyperlink>
    </w:p>
    <w:p w14:paraId="13D27005" w14:textId="757A5C14" w:rsidR="00E3697B" w:rsidRDefault="00E3697B">
      <w:pPr>
        <w:pStyle w:val="TOC2"/>
        <w:tabs>
          <w:tab w:val="right" w:leader="dot" w:pos="9350"/>
        </w:tabs>
        <w:rPr>
          <w:rFonts w:eastAsiaTheme="minorEastAsia" w:cstheme="minorBidi"/>
          <w:smallCaps w:val="0"/>
          <w:noProof/>
          <w:sz w:val="22"/>
          <w:szCs w:val="22"/>
        </w:rPr>
      </w:pPr>
      <w:hyperlink w:anchor="_Toc505067745" w:history="1">
        <w:r w:rsidRPr="00296401">
          <w:rPr>
            <w:rStyle w:val="Hyperlink"/>
            <w:rFonts w:ascii="Times New Roman" w:hAnsi="Times New Roman" w:cs="Times New Roman"/>
            <w:noProof/>
          </w:rPr>
          <w:t>Eligibility and Qualification</w:t>
        </w:r>
        <w:r>
          <w:rPr>
            <w:noProof/>
            <w:webHidden/>
          </w:rPr>
          <w:tab/>
        </w:r>
        <w:r>
          <w:rPr>
            <w:noProof/>
            <w:webHidden/>
          </w:rPr>
          <w:fldChar w:fldCharType="begin"/>
        </w:r>
        <w:r>
          <w:rPr>
            <w:noProof/>
            <w:webHidden/>
          </w:rPr>
          <w:instrText xml:space="preserve"> PAGEREF _Toc505067745 \h </w:instrText>
        </w:r>
        <w:r>
          <w:rPr>
            <w:noProof/>
            <w:webHidden/>
          </w:rPr>
        </w:r>
        <w:r>
          <w:rPr>
            <w:noProof/>
            <w:webHidden/>
          </w:rPr>
          <w:fldChar w:fldCharType="separate"/>
        </w:r>
        <w:r w:rsidR="00AC0457">
          <w:rPr>
            <w:noProof/>
            <w:webHidden/>
          </w:rPr>
          <w:t>6</w:t>
        </w:r>
        <w:r>
          <w:rPr>
            <w:noProof/>
            <w:webHidden/>
          </w:rPr>
          <w:fldChar w:fldCharType="end"/>
        </w:r>
      </w:hyperlink>
    </w:p>
    <w:p w14:paraId="0B203EDF" w14:textId="7BA7806B" w:rsidR="00E3697B" w:rsidRDefault="00E3697B">
      <w:pPr>
        <w:pStyle w:val="TOC2"/>
        <w:tabs>
          <w:tab w:val="right" w:leader="dot" w:pos="9350"/>
        </w:tabs>
        <w:rPr>
          <w:rFonts w:eastAsiaTheme="minorEastAsia" w:cstheme="minorBidi"/>
          <w:smallCaps w:val="0"/>
          <w:noProof/>
          <w:sz w:val="22"/>
          <w:szCs w:val="22"/>
        </w:rPr>
      </w:pPr>
      <w:hyperlink w:anchor="_Toc505067746" w:history="1">
        <w:r w:rsidRPr="00296401">
          <w:rPr>
            <w:rStyle w:val="Hyperlink"/>
            <w:rFonts w:ascii="Times New Roman" w:hAnsi="Times New Roman" w:cs="Times New Roman"/>
            <w:noProof/>
          </w:rPr>
          <w:t>Governing Language</w:t>
        </w:r>
        <w:r>
          <w:rPr>
            <w:noProof/>
            <w:webHidden/>
          </w:rPr>
          <w:tab/>
        </w:r>
        <w:r>
          <w:rPr>
            <w:noProof/>
            <w:webHidden/>
          </w:rPr>
          <w:fldChar w:fldCharType="begin"/>
        </w:r>
        <w:r>
          <w:rPr>
            <w:noProof/>
            <w:webHidden/>
          </w:rPr>
          <w:instrText xml:space="preserve"> PAGEREF _Toc505067746 \h </w:instrText>
        </w:r>
        <w:r>
          <w:rPr>
            <w:noProof/>
            <w:webHidden/>
          </w:rPr>
        </w:r>
        <w:r>
          <w:rPr>
            <w:noProof/>
            <w:webHidden/>
          </w:rPr>
          <w:fldChar w:fldCharType="separate"/>
        </w:r>
        <w:r w:rsidR="00AC0457">
          <w:rPr>
            <w:noProof/>
            <w:webHidden/>
          </w:rPr>
          <w:t>7</w:t>
        </w:r>
        <w:r>
          <w:rPr>
            <w:noProof/>
            <w:webHidden/>
          </w:rPr>
          <w:fldChar w:fldCharType="end"/>
        </w:r>
      </w:hyperlink>
    </w:p>
    <w:p w14:paraId="6F189653" w14:textId="0B8589A5" w:rsidR="00E3697B" w:rsidRDefault="00E3697B">
      <w:pPr>
        <w:pStyle w:val="TOC2"/>
        <w:tabs>
          <w:tab w:val="right" w:leader="dot" w:pos="9350"/>
        </w:tabs>
        <w:rPr>
          <w:rFonts w:eastAsiaTheme="minorEastAsia" w:cstheme="minorBidi"/>
          <w:smallCaps w:val="0"/>
          <w:noProof/>
          <w:sz w:val="22"/>
          <w:szCs w:val="22"/>
        </w:rPr>
      </w:pPr>
      <w:hyperlink w:anchor="_Toc505067747" w:history="1">
        <w:r w:rsidRPr="00296401">
          <w:rPr>
            <w:rStyle w:val="Hyperlink"/>
            <w:rFonts w:ascii="Times New Roman" w:hAnsi="Times New Roman" w:cs="Times New Roman"/>
            <w:noProof/>
          </w:rPr>
          <w:t>Governing Law</w:t>
        </w:r>
        <w:r>
          <w:rPr>
            <w:noProof/>
            <w:webHidden/>
          </w:rPr>
          <w:tab/>
        </w:r>
        <w:r>
          <w:rPr>
            <w:noProof/>
            <w:webHidden/>
          </w:rPr>
          <w:fldChar w:fldCharType="begin"/>
        </w:r>
        <w:r>
          <w:rPr>
            <w:noProof/>
            <w:webHidden/>
          </w:rPr>
          <w:instrText xml:space="preserve"> PAGEREF _Toc505067747 \h </w:instrText>
        </w:r>
        <w:r>
          <w:rPr>
            <w:noProof/>
            <w:webHidden/>
          </w:rPr>
        </w:r>
        <w:r>
          <w:rPr>
            <w:noProof/>
            <w:webHidden/>
          </w:rPr>
          <w:fldChar w:fldCharType="separate"/>
        </w:r>
        <w:r w:rsidR="00AC0457">
          <w:rPr>
            <w:noProof/>
            <w:webHidden/>
          </w:rPr>
          <w:t>7</w:t>
        </w:r>
        <w:r>
          <w:rPr>
            <w:noProof/>
            <w:webHidden/>
          </w:rPr>
          <w:fldChar w:fldCharType="end"/>
        </w:r>
      </w:hyperlink>
    </w:p>
    <w:p w14:paraId="1D4BD987" w14:textId="38083B6D" w:rsidR="00E3697B" w:rsidRDefault="00E3697B">
      <w:pPr>
        <w:pStyle w:val="TOC2"/>
        <w:tabs>
          <w:tab w:val="right" w:leader="dot" w:pos="9350"/>
        </w:tabs>
        <w:rPr>
          <w:rFonts w:eastAsiaTheme="minorEastAsia" w:cstheme="minorBidi"/>
          <w:smallCaps w:val="0"/>
          <w:noProof/>
          <w:sz w:val="22"/>
          <w:szCs w:val="22"/>
        </w:rPr>
      </w:pPr>
      <w:hyperlink w:anchor="_Toc505067748" w:history="1">
        <w:r w:rsidRPr="00296401">
          <w:rPr>
            <w:rStyle w:val="Hyperlink"/>
            <w:rFonts w:ascii="Times New Roman" w:hAnsi="Times New Roman" w:cs="Times New Roman"/>
            <w:noProof/>
          </w:rPr>
          <w:t>Gratuities / Agency fees</w:t>
        </w:r>
        <w:r>
          <w:rPr>
            <w:noProof/>
            <w:webHidden/>
          </w:rPr>
          <w:tab/>
        </w:r>
        <w:r>
          <w:rPr>
            <w:noProof/>
            <w:webHidden/>
          </w:rPr>
          <w:fldChar w:fldCharType="begin"/>
        </w:r>
        <w:r>
          <w:rPr>
            <w:noProof/>
            <w:webHidden/>
          </w:rPr>
          <w:instrText xml:space="preserve"> PAGEREF _Toc505067748 \h </w:instrText>
        </w:r>
        <w:r>
          <w:rPr>
            <w:noProof/>
            <w:webHidden/>
          </w:rPr>
        </w:r>
        <w:r>
          <w:rPr>
            <w:noProof/>
            <w:webHidden/>
          </w:rPr>
          <w:fldChar w:fldCharType="separate"/>
        </w:r>
        <w:r w:rsidR="00AC0457">
          <w:rPr>
            <w:noProof/>
            <w:webHidden/>
          </w:rPr>
          <w:t>7</w:t>
        </w:r>
        <w:r>
          <w:rPr>
            <w:noProof/>
            <w:webHidden/>
          </w:rPr>
          <w:fldChar w:fldCharType="end"/>
        </w:r>
      </w:hyperlink>
    </w:p>
    <w:p w14:paraId="01E4CEC3" w14:textId="421C756C" w:rsidR="00E3697B" w:rsidRDefault="00E3697B">
      <w:pPr>
        <w:pStyle w:val="TOC2"/>
        <w:tabs>
          <w:tab w:val="right" w:leader="dot" w:pos="9350"/>
        </w:tabs>
        <w:rPr>
          <w:rFonts w:eastAsiaTheme="minorEastAsia" w:cstheme="minorBidi"/>
          <w:smallCaps w:val="0"/>
          <w:noProof/>
          <w:sz w:val="22"/>
          <w:szCs w:val="22"/>
        </w:rPr>
      </w:pPr>
      <w:hyperlink w:anchor="_Toc505067749" w:history="1">
        <w:r w:rsidRPr="00296401">
          <w:rPr>
            <w:rStyle w:val="Hyperlink"/>
            <w:rFonts w:ascii="Times New Roman" w:hAnsi="Times New Roman" w:cs="Times New Roman"/>
            <w:noProof/>
          </w:rPr>
          <w:t>Joint Venture, Consortium or Association (JVA)</w:t>
        </w:r>
        <w:r>
          <w:rPr>
            <w:noProof/>
            <w:webHidden/>
          </w:rPr>
          <w:tab/>
        </w:r>
        <w:r>
          <w:rPr>
            <w:noProof/>
            <w:webHidden/>
          </w:rPr>
          <w:fldChar w:fldCharType="begin"/>
        </w:r>
        <w:r>
          <w:rPr>
            <w:noProof/>
            <w:webHidden/>
          </w:rPr>
          <w:instrText xml:space="preserve"> PAGEREF _Toc505067749 \h </w:instrText>
        </w:r>
        <w:r>
          <w:rPr>
            <w:noProof/>
            <w:webHidden/>
          </w:rPr>
        </w:r>
        <w:r>
          <w:rPr>
            <w:noProof/>
            <w:webHidden/>
          </w:rPr>
          <w:fldChar w:fldCharType="separate"/>
        </w:r>
        <w:r w:rsidR="00AC0457">
          <w:rPr>
            <w:noProof/>
            <w:webHidden/>
          </w:rPr>
          <w:t>7</w:t>
        </w:r>
        <w:r>
          <w:rPr>
            <w:noProof/>
            <w:webHidden/>
          </w:rPr>
          <w:fldChar w:fldCharType="end"/>
        </w:r>
      </w:hyperlink>
    </w:p>
    <w:p w14:paraId="41DCC397" w14:textId="2876FCCB" w:rsidR="00E3697B" w:rsidRDefault="00E3697B">
      <w:pPr>
        <w:pStyle w:val="TOC2"/>
        <w:tabs>
          <w:tab w:val="right" w:leader="dot" w:pos="9350"/>
        </w:tabs>
        <w:rPr>
          <w:rFonts w:eastAsiaTheme="minorEastAsia" w:cstheme="minorBidi"/>
          <w:smallCaps w:val="0"/>
          <w:noProof/>
          <w:sz w:val="22"/>
          <w:szCs w:val="22"/>
        </w:rPr>
      </w:pPr>
      <w:hyperlink w:anchor="_Toc505067750" w:history="1">
        <w:r w:rsidRPr="00296401">
          <w:rPr>
            <w:rStyle w:val="Hyperlink"/>
            <w:rFonts w:ascii="Times New Roman" w:hAnsi="Times New Roman" w:cs="Times New Roman"/>
            <w:noProof/>
          </w:rPr>
          <w:t>Confidential Information</w:t>
        </w:r>
        <w:r>
          <w:rPr>
            <w:noProof/>
            <w:webHidden/>
          </w:rPr>
          <w:tab/>
        </w:r>
        <w:r>
          <w:rPr>
            <w:noProof/>
            <w:webHidden/>
          </w:rPr>
          <w:fldChar w:fldCharType="begin"/>
        </w:r>
        <w:r>
          <w:rPr>
            <w:noProof/>
            <w:webHidden/>
          </w:rPr>
          <w:instrText xml:space="preserve"> PAGEREF _Toc505067750 \h </w:instrText>
        </w:r>
        <w:r>
          <w:rPr>
            <w:noProof/>
            <w:webHidden/>
          </w:rPr>
        </w:r>
        <w:r>
          <w:rPr>
            <w:noProof/>
            <w:webHidden/>
          </w:rPr>
          <w:fldChar w:fldCharType="separate"/>
        </w:r>
        <w:r w:rsidR="00AC0457">
          <w:rPr>
            <w:noProof/>
            <w:webHidden/>
          </w:rPr>
          <w:t>7</w:t>
        </w:r>
        <w:r>
          <w:rPr>
            <w:noProof/>
            <w:webHidden/>
          </w:rPr>
          <w:fldChar w:fldCharType="end"/>
        </w:r>
      </w:hyperlink>
    </w:p>
    <w:p w14:paraId="4D484CE7" w14:textId="12EF267D" w:rsidR="00E3697B" w:rsidRDefault="00E3697B">
      <w:pPr>
        <w:pStyle w:val="TOC2"/>
        <w:tabs>
          <w:tab w:val="right" w:leader="dot" w:pos="9350"/>
        </w:tabs>
        <w:rPr>
          <w:rFonts w:eastAsiaTheme="minorEastAsia" w:cstheme="minorBidi"/>
          <w:smallCaps w:val="0"/>
          <w:noProof/>
          <w:sz w:val="22"/>
          <w:szCs w:val="22"/>
        </w:rPr>
      </w:pPr>
      <w:hyperlink w:anchor="_Toc505067751" w:history="1">
        <w:r w:rsidRPr="00296401">
          <w:rPr>
            <w:rStyle w:val="Hyperlink"/>
            <w:rFonts w:ascii="Times New Roman" w:hAnsi="Times New Roman" w:cs="Times New Roman"/>
            <w:noProof/>
          </w:rPr>
          <w:t>Communications and Notices</w:t>
        </w:r>
        <w:r>
          <w:rPr>
            <w:noProof/>
            <w:webHidden/>
          </w:rPr>
          <w:tab/>
        </w:r>
        <w:r>
          <w:rPr>
            <w:noProof/>
            <w:webHidden/>
          </w:rPr>
          <w:fldChar w:fldCharType="begin"/>
        </w:r>
        <w:r>
          <w:rPr>
            <w:noProof/>
            <w:webHidden/>
          </w:rPr>
          <w:instrText xml:space="preserve"> PAGEREF _Toc505067751 \h </w:instrText>
        </w:r>
        <w:r>
          <w:rPr>
            <w:noProof/>
            <w:webHidden/>
          </w:rPr>
        </w:r>
        <w:r>
          <w:rPr>
            <w:noProof/>
            <w:webHidden/>
          </w:rPr>
          <w:fldChar w:fldCharType="separate"/>
        </w:r>
        <w:r w:rsidR="00AC0457">
          <w:rPr>
            <w:noProof/>
            <w:webHidden/>
          </w:rPr>
          <w:t>8</w:t>
        </w:r>
        <w:r>
          <w:rPr>
            <w:noProof/>
            <w:webHidden/>
          </w:rPr>
          <w:fldChar w:fldCharType="end"/>
        </w:r>
      </w:hyperlink>
    </w:p>
    <w:p w14:paraId="69BB0A9D" w14:textId="2C53E55B" w:rsidR="00E3697B" w:rsidRDefault="00E3697B">
      <w:pPr>
        <w:pStyle w:val="TOC2"/>
        <w:tabs>
          <w:tab w:val="right" w:leader="dot" w:pos="9350"/>
        </w:tabs>
        <w:rPr>
          <w:rFonts w:eastAsiaTheme="minorEastAsia" w:cstheme="minorBidi"/>
          <w:smallCaps w:val="0"/>
          <w:noProof/>
          <w:sz w:val="22"/>
          <w:szCs w:val="22"/>
        </w:rPr>
      </w:pPr>
      <w:hyperlink w:anchor="_Toc505067752" w:history="1">
        <w:r w:rsidRPr="00296401">
          <w:rPr>
            <w:rStyle w:val="Hyperlink"/>
            <w:rFonts w:ascii="Times New Roman" w:hAnsi="Times New Roman" w:cs="Times New Roman"/>
            <w:noProof/>
          </w:rPr>
          <w:t>Assignment</w:t>
        </w:r>
        <w:r>
          <w:rPr>
            <w:noProof/>
            <w:webHidden/>
          </w:rPr>
          <w:tab/>
        </w:r>
        <w:r>
          <w:rPr>
            <w:noProof/>
            <w:webHidden/>
          </w:rPr>
          <w:fldChar w:fldCharType="begin"/>
        </w:r>
        <w:r>
          <w:rPr>
            <w:noProof/>
            <w:webHidden/>
          </w:rPr>
          <w:instrText xml:space="preserve"> PAGEREF _Toc505067752 \h </w:instrText>
        </w:r>
        <w:r>
          <w:rPr>
            <w:noProof/>
            <w:webHidden/>
          </w:rPr>
        </w:r>
        <w:r>
          <w:rPr>
            <w:noProof/>
            <w:webHidden/>
          </w:rPr>
          <w:fldChar w:fldCharType="separate"/>
        </w:r>
        <w:r w:rsidR="00AC0457">
          <w:rPr>
            <w:noProof/>
            <w:webHidden/>
          </w:rPr>
          <w:t>8</w:t>
        </w:r>
        <w:r>
          <w:rPr>
            <w:noProof/>
            <w:webHidden/>
          </w:rPr>
          <w:fldChar w:fldCharType="end"/>
        </w:r>
      </w:hyperlink>
    </w:p>
    <w:p w14:paraId="47931AED" w14:textId="79413718" w:rsidR="00E3697B" w:rsidRDefault="00E3697B">
      <w:pPr>
        <w:pStyle w:val="TOC2"/>
        <w:tabs>
          <w:tab w:val="right" w:leader="dot" w:pos="9350"/>
        </w:tabs>
        <w:rPr>
          <w:rFonts w:eastAsiaTheme="minorEastAsia" w:cstheme="minorBidi"/>
          <w:smallCaps w:val="0"/>
          <w:noProof/>
          <w:sz w:val="22"/>
          <w:szCs w:val="22"/>
        </w:rPr>
      </w:pPr>
      <w:hyperlink w:anchor="_Toc505067753" w:history="1">
        <w:r w:rsidRPr="00296401">
          <w:rPr>
            <w:rStyle w:val="Hyperlink"/>
            <w:rFonts w:ascii="Times New Roman" w:hAnsi="Times New Roman" w:cs="Times New Roman"/>
            <w:noProof/>
          </w:rPr>
          <w:t>Sub-contracting</w:t>
        </w:r>
        <w:r>
          <w:rPr>
            <w:noProof/>
            <w:webHidden/>
          </w:rPr>
          <w:tab/>
        </w:r>
        <w:r>
          <w:rPr>
            <w:noProof/>
            <w:webHidden/>
          </w:rPr>
          <w:fldChar w:fldCharType="begin"/>
        </w:r>
        <w:r>
          <w:rPr>
            <w:noProof/>
            <w:webHidden/>
          </w:rPr>
          <w:instrText xml:space="preserve"> PAGEREF _Toc505067753 \h </w:instrText>
        </w:r>
        <w:r>
          <w:rPr>
            <w:noProof/>
            <w:webHidden/>
          </w:rPr>
        </w:r>
        <w:r>
          <w:rPr>
            <w:noProof/>
            <w:webHidden/>
          </w:rPr>
          <w:fldChar w:fldCharType="separate"/>
        </w:r>
        <w:r w:rsidR="00AC0457">
          <w:rPr>
            <w:noProof/>
            <w:webHidden/>
          </w:rPr>
          <w:t>9</w:t>
        </w:r>
        <w:r>
          <w:rPr>
            <w:noProof/>
            <w:webHidden/>
          </w:rPr>
          <w:fldChar w:fldCharType="end"/>
        </w:r>
      </w:hyperlink>
    </w:p>
    <w:p w14:paraId="717CD388" w14:textId="2F30E8FB" w:rsidR="00E3697B" w:rsidRDefault="00E3697B">
      <w:pPr>
        <w:pStyle w:val="TOC1"/>
        <w:tabs>
          <w:tab w:val="right" w:leader="dot" w:pos="9350"/>
        </w:tabs>
        <w:rPr>
          <w:rFonts w:eastAsiaTheme="minorEastAsia" w:cstheme="minorBidi"/>
          <w:b w:val="0"/>
          <w:bCs w:val="0"/>
          <w:caps w:val="0"/>
          <w:noProof/>
          <w:sz w:val="22"/>
          <w:szCs w:val="22"/>
        </w:rPr>
      </w:pPr>
      <w:hyperlink w:anchor="_Toc505067754" w:history="1">
        <w:r w:rsidRPr="00296401">
          <w:rPr>
            <w:rStyle w:val="Hyperlink"/>
            <w:noProof/>
          </w:rPr>
          <w:t>C. Performance of Contract</w:t>
        </w:r>
        <w:r>
          <w:rPr>
            <w:noProof/>
            <w:webHidden/>
          </w:rPr>
          <w:tab/>
        </w:r>
        <w:r>
          <w:rPr>
            <w:noProof/>
            <w:webHidden/>
          </w:rPr>
          <w:fldChar w:fldCharType="begin"/>
        </w:r>
        <w:r>
          <w:rPr>
            <w:noProof/>
            <w:webHidden/>
          </w:rPr>
          <w:instrText xml:space="preserve"> PAGEREF _Toc505067754 \h </w:instrText>
        </w:r>
        <w:r>
          <w:rPr>
            <w:noProof/>
            <w:webHidden/>
          </w:rPr>
        </w:r>
        <w:r>
          <w:rPr>
            <w:noProof/>
            <w:webHidden/>
          </w:rPr>
          <w:fldChar w:fldCharType="separate"/>
        </w:r>
        <w:r w:rsidR="00AC0457">
          <w:rPr>
            <w:noProof/>
            <w:webHidden/>
          </w:rPr>
          <w:t>9</w:t>
        </w:r>
        <w:r>
          <w:rPr>
            <w:noProof/>
            <w:webHidden/>
          </w:rPr>
          <w:fldChar w:fldCharType="end"/>
        </w:r>
      </w:hyperlink>
    </w:p>
    <w:p w14:paraId="5CCBF5A6" w14:textId="37BCA53B" w:rsidR="00E3697B" w:rsidRDefault="00E3697B">
      <w:pPr>
        <w:pStyle w:val="TOC2"/>
        <w:tabs>
          <w:tab w:val="right" w:leader="dot" w:pos="9350"/>
        </w:tabs>
        <w:rPr>
          <w:rFonts w:eastAsiaTheme="minorEastAsia" w:cstheme="minorBidi"/>
          <w:smallCaps w:val="0"/>
          <w:noProof/>
          <w:sz w:val="22"/>
          <w:szCs w:val="22"/>
        </w:rPr>
      </w:pPr>
      <w:hyperlink w:anchor="_Toc505067755" w:history="1">
        <w:r w:rsidRPr="00296401">
          <w:rPr>
            <w:rStyle w:val="Hyperlink"/>
            <w:rFonts w:ascii="Times New Roman" w:hAnsi="Times New Roman" w:cs="Times New Roman"/>
            <w:noProof/>
          </w:rPr>
          <w:t>Scope of Services and Time of Commencement and Completion</w:t>
        </w:r>
        <w:r>
          <w:rPr>
            <w:noProof/>
            <w:webHidden/>
          </w:rPr>
          <w:tab/>
        </w:r>
        <w:r>
          <w:rPr>
            <w:noProof/>
            <w:webHidden/>
          </w:rPr>
          <w:fldChar w:fldCharType="begin"/>
        </w:r>
        <w:r>
          <w:rPr>
            <w:noProof/>
            <w:webHidden/>
          </w:rPr>
          <w:instrText xml:space="preserve"> PAGEREF _Toc505067755 \h </w:instrText>
        </w:r>
        <w:r>
          <w:rPr>
            <w:noProof/>
            <w:webHidden/>
          </w:rPr>
        </w:r>
        <w:r>
          <w:rPr>
            <w:noProof/>
            <w:webHidden/>
          </w:rPr>
          <w:fldChar w:fldCharType="separate"/>
        </w:r>
        <w:r w:rsidR="00AC0457">
          <w:rPr>
            <w:noProof/>
            <w:webHidden/>
          </w:rPr>
          <w:t>9</w:t>
        </w:r>
        <w:r>
          <w:rPr>
            <w:noProof/>
            <w:webHidden/>
          </w:rPr>
          <w:fldChar w:fldCharType="end"/>
        </w:r>
      </w:hyperlink>
    </w:p>
    <w:p w14:paraId="179BDB37" w14:textId="597E447B" w:rsidR="00E3697B" w:rsidRDefault="00E3697B">
      <w:pPr>
        <w:pStyle w:val="TOC2"/>
        <w:tabs>
          <w:tab w:val="right" w:leader="dot" w:pos="9350"/>
        </w:tabs>
        <w:rPr>
          <w:rFonts w:eastAsiaTheme="minorEastAsia" w:cstheme="minorBidi"/>
          <w:smallCaps w:val="0"/>
          <w:noProof/>
          <w:sz w:val="22"/>
          <w:szCs w:val="22"/>
        </w:rPr>
      </w:pPr>
      <w:hyperlink w:anchor="_Toc505067756" w:history="1">
        <w:r w:rsidRPr="00296401">
          <w:rPr>
            <w:rStyle w:val="Hyperlink"/>
            <w:rFonts w:ascii="Times New Roman" w:hAnsi="Times New Roman" w:cs="Times New Roman"/>
            <w:noProof/>
          </w:rPr>
          <w:t>Professional Practices</w:t>
        </w:r>
        <w:r>
          <w:rPr>
            <w:noProof/>
            <w:webHidden/>
          </w:rPr>
          <w:tab/>
        </w:r>
        <w:r>
          <w:rPr>
            <w:noProof/>
            <w:webHidden/>
          </w:rPr>
          <w:fldChar w:fldCharType="begin"/>
        </w:r>
        <w:r>
          <w:rPr>
            <w:noProof/>
            <w:webHidden/>
          </w:rPr>
          <w:instrText xml:space="preserve"> PAGEREF _Toc505067756 \h </w:instrText>
        </w:r>
        <w:r>
          <w:rPr>
            <w:noProof/>
            <w:webHidden/>
          </w:rPr>
        </w:r>
        <w:r>
          <w:rPr>
            <w:noProof/>
            <w:webHidden/>
          </w:rPr>
          <w:fldChar w:fldCharType="separate"/>
        </w:r>
        <w:r w:rsidR="00AC0457">
          <w:rPr>
            <w:noProof/>
            <w:webHidden/>
          </w:rPr>
          <w:t>9</w:t>
        </w:r>
        <w:r>
          <w:rPr>
            <w:noProof/>
            <w:webHidden/>
          </w:rPr>
          <w:fldChar w:fldCharType="end"/>
        </w:r>
      </w:hyperlink>
    </w:p>
    <w:p w14:paraId="513594C3" w14:textId="7A081E52" w:rsidR="00E3697B" w:rsidRDefault="00E3697B">
      <w:pPr>
        <w:pStyle w:val="TOC2"/>
        <w:tabs>
          <w:tab w:val="right" w:leader="dot" w:pos="9350"/>
        </w:tabs>
        <w:rPr>
          <w:rFonts w:eastAsiaTheme="minorEastAsia" w:cstheme="minorBidi"/>
          <w:smallCaps w:val="0"/>
          <w:noProof/>
          <w:sz w:val="22"/>
          <w:szCs w:val="22"/>
        </w:rPr>
      </w:pPr>
      <w:hyperlink w:anchor="_Toc505067757" w:history="1">
        <w:r w:rsidRPr="00296401">
          <w:rPr>
            <w:rStyle w:val="Hyperlink"/>
            <w:rFonts w:ascii="Times New Roman" w:hAnsi="Times New Roman" w:cs="Times New Roman"/>
            <w:noProof/>
          </w:rPr>
          <w:t>Code of Conduct</w:t>
        </w:r>
        <w:r>
          <w:rPr>
            <w:noProof/>
            <w:webHidden/>
          </w:rPr>
          <w:tab/>
        </w:r>
        <w:r>
          <w:rPr>
            <w:noProof/>
            <w:webHidden/>
          </w:rPr>
          <w:fldChar w:fldCharType="begin"/>
        </w:r>
        <w:r>
          <w:rPr>
            <w:noProof/>
            <w:webHidden/>
          </w:rPr>
          <w:instrText xml:space="preserve"> PAGEREF _Toc505067757 \h </w:instrText>
        </w:r>
        <w:r>
          <w:rPr>
            <w:noProof/>
            <w:webHidden/>
          </w:rPr>
        </w:r>
        <w:r>
          <w:rPr>
            <w:noProof/>
            <w:webHidden/>
          </w:rPr>
          <w:fldChar w:fldCharType="separate"/>
        </w:r>
        <w:r w:rsidR="00AC0457">
          <w:rPr>
            <w:noProof/>
            <w:webHidden/>
          </w:rPr>
          <w:t>9</w:t>
        </w:r>
        <w:r>
          <w:rPr>
            <w:noProof/>
            <w:webHidden/>
          </w:rPr>
          <w:fldChar w:fldCharType="end"/>
        </w:r>
      </w:hyperlink>
    </w:p>
    <w:p w14:paraId="0F98D722" w14:textId="009C934B" w:rsidR="00E3697B" w:rsidRDefault="00E3697B">
      <w:pPr>
        <w:pStyle w:val="TOC2"/>
        <w:tabs>
          <w:tab w:val="right" w:leader="dot" w:pos="9350"/>
        </w:tabs>
        <w:rPr>
          <w:rFonts w:eastAsiaTheme="minorEastAsia" w:cstheme="minorBidi"/>
          <w:smallCaps w:val="0"/>
          <w:noProof/>
          <w:sz w:val="22"/>
          <w:szCs w:val="22"/>
        </w:rPr>
      </w:pPr>
      <w:hyperlink w:anchor="_Toc505067758" w:history="1">
        <w:r w:rsidRPr="00296401">
          <w:rPr>
            <w:rStyle w:val="Hyperlink"/>
            <w:rFonts w:ascii="Times New Roman" w:hAnsi="Times New Roman" w:cs="Times New Roman"/>
            <w:noProof/>
          </w:rPr>
          <w:t>Indemnification</w:t>
        </w:r>
        <w:r>
          <w:rPr>
            <w:noProof/>
            <w:webHidden/>
          </w:rPr>
          <w:tab/>
        </w:r>
        <w:r>
          <w:rPr>
            <w:noProof/>
            <w:webHidden/>
          </w:rPr>
          <w:fldChar w:fldCharType="begin"/>
        </w:r>
        <w:r>
          <w:rPr>
            <w:noProof/>
            <w:webHidden/>
          </w:rPr>
          <w:instrText xml:space="preserve"> PAGEREF _Toc505067758 \h </w:instrText>
        </w:r>
        <w:r>
          <w:rPr>
            <w:noProof/>
            <w:webHidden/>
          </w:rPr>
        </w:r>
        <w:r>
          <w:rPr>
            <w:noProof/>
            <w:webHidden/>
          </w:rPr>
          <w:fldChar w:fldCharType="separate"/>
        </w:r>
        <w:r w:rsidR="00AC0457">
          <w:rPr>
            <w:noProof/>
            <w:webHidden/>
          </w:rPr>
          <w:t>10</w:t>
        </w:r>
        <w:r>
          <w:rPr>
            <w:noProof/>
            <w:webHidden/>
          </w:rPr>
          <w:fldChar w:fldCharType="end"/>
        </w:r>
      </w:hyperlink>
    </w:p>
    <w:p w14:paraId="7581E21B" w14:textId="31EA4337" w:rsidR="00E3697B" w:rsidRDefault="00E3697B">
      <w:pPr>
        <w:pStyle w:val="TOC2"/>
        <w:tabs>
          <w:tab w:val="right" w:leader="dot" w:pos="9350"/>
        </w:tabs>
        <w:rPr>
          <w:rFonts w:eastAsiaTheme="minorEastAsia" w:cstheme="minorBidi"/>
          <w:smallCaps w:val="0"/>
          <w:noProof/>
          <w:sz w:val="22"/>
          <w:szCs w:val="22"/>
        </w:rPr>
      </w:pPr>
      <w:hyperlink w:anchor="_Toc505067759" w:history="1">
        <w:r w:rsidRPr="00296401">
          <w:rPr>
            <w:rStyle w:val="Hyperlink"/>
            <w:rFonts w:ascii="Times New Roman" w:hAnsi="Times New Roman" w:cs="Times New Roman"/>
            <w:noProof/>
          </w:rPr>
          <w:t>Insurance to be Taken Out by the Contractor</w:t>
        </w:r>
        <w:r>
          <w:rPr>
            <w:noProof/>
            <w:webHidden/>
          </w:rPr>
          <w:tab/>
        </w:r>
        <w:r>
          <w:rPr>
            <w:noProof/>
            <w:webHidden/>
          </w:rPr>
          <w:fldChar w:fldCharType="begin"/>
        </w:r>
        <w:r>
          <w:rPr>
            <w:noProof/>
            <w:webHidden/>
          </w:rPr>
          <w:instrText xml:space="preserve"> PAGEREF _Toc505067759 \h </w:instrText>
        </w:r>
        <w:r>
          <w:rPr>
            <w:noProof/>
            <w:webHidden/>
          </w:rPr>
        </w:r>
        <w:r>
          <w:rPr>
            <w:noProof/>
            <w:webHidden/>
          </w:rPr>
          <w:fldChar w:fldCharType="separate"/>
        </w:r>
        <w:r w:rsidR="00AC0457">
          <w:rPr>
            <w:noProof/>
            <w:webHidden/>
          </w:rPr>
          <w:t>10</w:t>
        </w:r>
        <w:r>
          <w:rPr>
            <w:noProof/>
            <w:webHidden/>
          </w:rPr>
          <w:fldChar w:fldCharType="end"/>
        </w:r>
      </w:hyperlink>
    </w:p>
    <w:p w14:paraId="12CC0CD7" w14:textId="07B22B3E" w:rsidR="00E3697B" w:rsidRDefault="00E3697B">
      <w:pPr>
        <w:pStyle w:val="TOC2"/>
        <w:tabs>
          <w:tab w:val="right" w:leader="dot" w:pos="9350"/>
        </w:tabs>
        <w:rPr>
          <w:rFonts w:eastAsiaTheme="minorEastAsia" w:cstheme="minorBidi"/>
          <w:smallCaps w:val="0"/>
          <w:noProof/>
          <w:sz w:val="22"/>
          <w:szCs w:val="22"/>
        </w:rPr>
      </w:pPr>
      <w:hyperlink w:anchor="_Toc505067760" w:history="1">
        <w:r w:rsidRPr="00296401">
          <w:rPr>
            <w:rStyle w:val="Hyperlink"/>
            <w:rFonts w:ascii="Times New Roman" w:hAnsi="Times New Roman" w:cs="Times New Roman"/>
            <w:noProof/>
          </w:rPr>
          <w:t>Accounting, Inspection and Auditing</w:t>
        </w:r>
        <w:r>
          <w:rPr>
            <w:noProof/>
            <w:webHidden/>
          </w:rPr>
          <w:tab/>
        </w:r>
        <w:r>
          <w:rPr>
            <w:noProof/>
            <w:webHidden/>
          </w:rPr>
          <w:fldChar w:fldCharType="begin"/>
        </w:r>
        <w:r>
          <w:rPr>
            <w:noProof/>
            <w:webHidden/>
          </w:rPr>
          <w:instrText xml:space="preserve"> PAGEREF _Toc505067760 \h </w:instrText>
        </w:r>
        <w:r>
          <w:rPr>
            <w:noProof/>
            <w:webHidden/>
          </w:rPr>
        </w:r>
        <w:r>
          <w:rPr>
            <w:noProof/>
            <w:webHidden/>
          </w:rPr>
          <w:fldChar w:fldCharType="separate"/>
        </w:r>
        <w:r w:rsidR="00AC0457">
          <w:rPr>
            <w:noProof/>
            <w:webHidden/>
          </w:rPr>
          <w:t>10</w:t>
        </w:r>
        <w:r>
          <w:rPr>
            <w:noProof/>
            <w:webHidden/>
          </w:rPr>
          <w:fldChar w:fldCharType="end"/>
        </w:r>
      </w:hyperlink>
    </w:p>
    <w:p w14:paraId="39153E4A" w14:textId="01ED50AE" w:rsidR="00E3697B" w:rsidRDefault="00E3697B">
      <w:pPr>
        <w:pStyle w:val="TOC2"/>
        <w:tabs>
          <w:tab w:val="right" w:leader="dot" w:pos="9350"/>
        </w:tabs>
        <w:rPr>
          <w:rFonts w:eastAsiaTheme="minorEastAsia" w:cstheme="minorBidi"/>
          <w:smallCaps w:val="0"/>
          <w:noProof/>
          <w:sz w:val="22"/>
          <w:szCs w:val="22"/>
        </w:rPr>
      </w:pPr>
      <w:hyperlink w:anchor="_Toc505067761" w:history="1">
        <w:r w:rsidRPr="00296401">
          <w:rPr>
            <w:rStyle w:val="Hyperlink"/>
            <w:rFonts w:ascii="Times New Roman" w:hAnsi="Times New Roman" w:cs="Times New Roman"/>
            <w:noProof/>
          </w:rPr>
          <w:t>Contractor’s Personnel</w:t>
        </w:r>
        <w:r>
          <w:rPr>
            <w:noProof/>
            <w:webHidden/>
          </w:rPr>
          <w:tab/>
        </w:r>
        <w:r>
          <w:rPr>
            <w:noProof/>
            <w:webHidden/>
          </w:rPr>
          <w:fldChar w:fldCharType="begin"/>
        </w:r>
        <w:r>
          <w:rPr>
            <w:noProof/>
            <w:webHidden/>
          </w:rPr>
          <w:instrText xml:space="preserve"> PAGEREF _Toc505067761 \h </w:instrText>
        </w:r>
        <w:r>
          <w:rPr>
            <w:noProof/>
            <w:webHidden/>
          </w:rPr>
        </w:r>
        <w:r>
          <w:rPr>
            <w:noProof/>
            <w:webHidden/>
          </w:rPr>
          <w:fldChar w:fldCharType="separate"/>
        </w:r>
        <w:r w:rsidR="00AC0457">
          <w:rPr>
            <w:noProof/>
            <w:webHidden/>
          </w:rPr>
          <w:t>11</w:t>
        </w:r>
        <w:r>
          <w:rPr>
            <w:noProof/>
            <w:webHidden/>
          </w:rPr>
          <w:fldChar w:fldCharType="end"/>
        </w:r>
      </w:hyperlink>
    </w:p>
    <w:p w14:paraId="7F0380D5" w14:textId="651CB8FE" w:rsidR="00E3697B" w:rsidRDefault="00E3697B">
      <w:pPr>
        <w:pStyle w:val="TOC2"/>
        <w:tabs>
          <w:tab w:val="right" w:leader="dot" w:pos="9350"/>
        </w:tabs>
        <w:rPr>
          <w:rFonts w:eastAsiaTheme="minorEastAsia" w:cstheme="minorBidi"/>
          <w:smallCaps w:val="0"/>
          <w:noProof/>
          <w:sz w:val="22"/>
          <w:szCs w:val="22"/>
        </w:rPr>
      </w:pPr>
      <w:hyperlink w:anchor="_Toc505067762" w:history="1">
        <w:r w:rsidRPr="00296401">
          <w:rPr>
            <w:rStyle w:val="Hyperlink"/>
            <w:rFonts w:ascii="Times New Roman" w:hAnsi="Times New Roman" w:cs="Times New Roman"/>
            <w:noProof/>
          </w:rPr>
          <w:t>Working hours of the Personnel</w:t>
        </w:r>
        <w:r>
          <w:rPr>
            <w:noProof/>
            <w:webHidden/>
          </w:rPr>
          <w:tab/>
        </w:r>
        <w:r>
          <w:rPr>
            <w:noProof/>
            <w:webHidden/>
          </w:rPr>
          <w:fldChar w:fldCharType="begin"/>
        </w:r>
        <w:r>
          <w:rPr>
            <w:noProof/>
            <w:webHidden/>
          </w:rPr>
          <w:instrText xml:space="preserve"> PAGEREF _Toc505067762 \h </w:instrText>
        </w:r>
        <w:r>
          <w:rPr>
            <w:noProof/>
            <w:webHidden/>
          </w:rPr>
        </w:r>
        <w:r>
          <w:rPr>
            <w:noProof/>
            <w:webHidden/>
          </w:rPr>
          <w:fldChar w:fldCharType="separate"/>
        </w:r>
        <w:r w:rsidR="00AC0457">
          <w:rPr>
            <w:noProof/>
            <w:webHidden/>
          </w:rPr>
          <w:t>11</w:t>
        </w:r>
        <w:r>
          <w:rPr>
            <w:noProof/>
            <w:webHidden/>
          </w:rPr>
          <w:fldChar w:fldCharType="end"/>
        </w:r>
      </w:hyperlink>
    </w:p>
    <w:p w14:paraId="4472776C" w14:textId="640948D8" w:rsidR="00E3697B" w:rsidRDefault="00E3697B">
      <w:pPr>
        <w:pStyle w:val="TOC2"/>
        <w:tabs>
          <w:tab w:val="right" w:leader="dot" w:pos="9350"/>
        </w:tabs>
        <w:rPr>
          <w:rFonts w:eastAsiaTheme="minorEastAsia" w:cstheme="minorBidi"/>
          <w:smallCaps w:val="0"/>
          <w:noProof/>
          <w:sz w:val="22"/>
          <w:szCs w:val="22"/>
        </w:rPr>
      </w:pPr>
      <w:hyperlink w:anchor="_Toc505067763" w:history="1">
        <w:r w:rsidRPr="00296401">
          <w:rPr>
            <w:rStyle w:val="Hyperlink"/>
            <w:rFonts w:ascii="Times New Roman" w:hAnsi="Times New Roman" w:cs="Times New Roman"/>
            <w:noProof/>
          </w:rPr>
          <w:t>Replacement of Personnel</w:t>
        </w:r>
        <w:r>
          <w:rPr>
            <w:noProof/>
            <w:webHidden/>
          </w:rPr>
          <w:tab/>
        </w:r>
        <w:r>
          <w:rPr>
            <w:noProof/>
            <w:webHidden/>
          </w:rPr>
          <w:fldChar w:fldCharType="begin"/>
        </w:r>
        <w:r>
          <w:rPr>
            <w:noProof/>
            <w:webHidden/>
          </w:rPr>
          <w:instrText xml:space="preserve"> PAGEREF _Toc505067763 \h </w:instrText>
        </w:r>
        <w:r>
          <w:rPr>
            <w:noProof/>
            <w:webHidden/>
          </w:rPr>
        </w:r>
        <w:r>
          <w:rPr>
            <w:noProof/>
            <w:webHidden/>
          </w:rPr>
          <w:fldChar w:fldCharType="separate"/>
        </w:r>
        <w:r w:rsidR="00AC0457">
          <w:rPr>
            <w:noProof/>
            <w:webHidden/>
          </w:rPr>
          <w:t>11</w:t>
        </w:r>
        <w:r>
          <w:rPr>
            <w:noProof/>
            <w:webHidden/>
          </w:rPr>
          <w:fldChar w:fldCharType="end"/>
        </w:r>
      </w:hyperlink>
    </w:p>
    <w:p w14:paraId="765C3070" w14:textId="6D4E096B" w:rsidR="00E3697B" w:rsidRDefault="00E3697B">
      <w:pPr>
        <w:pStyle w:val="TOC2"/>
        <w:tabs>
          <w:tab w:val="right" w:leader="dot" w:pos="9350"/>
        </w:tabs>
        <w:rPr>
          <w:rFonts w:eastAsiaTheme="minorEastAsia" w:cstheme="minorBidi"/>
          <w:smallCaps w:val="0"/>
          <w:noProof/>
          <w:sz w:val="22"/>
          <w:szCs w:val="22"/>
        </w:rPr>
      </w:pPr>
      <w:hyperlink w:anchor="_Toc505067764" w:history="1">
        <w:r w:rsidRPr="00296401">
          <w:rPr>
            <w:rStyle w:val="Hyperlink"/>
            <w:rFonts w:ascii="Times New Roman" w:hAnsi="Times New Roman" w:cs="Times New Roman"/>
            <w:noProof/>
          </w:rPr>
          <w:t>Performance Secu</w:t>
        </w:r>
        <w:bookmarkStart w:id="1" w:name="_GoBack"/>
        <w:bookmarkEnd w:id="1"/>
        <w:r w:rsidRPr="00296401">
          <w:rPr>
            <w:rStyle w:val="Hyperlink"/>
            <w:rFonts w:ascii="Times New Roman" w:hAnsi="Times New Roman" w:cs="Times New Roman"/>
            <w:noProof/>
          </w:rPr>
          <w:t>rity</w:t>
        </w:r>
        <w:r>
          <w:rPr>
            <w:noProof/>
            <w:webHidden/>
          </w:rPr>
          <w:tab/>
        </w:r>
        <w:r>
          <w:rPr>
            <w:noProof/>
            <w:webHidden/>
          </w:rPr>
          <w:fldChar w:fldCharType="begin"/>
        </w:r>
        <w:r>
          <w:rPr>
            <w:noProof/>
            <w:webHidden/>
          </w:rPr>
          <w:instrText xml:space="preserve"> PAGEREF _Toc505067764 \h </w:instrText>
        </w:r>
        <w:r>
          <w:rPr>
            <w:noProof/>
            <w:webHidden/>
          </w:rPr>
        </w:r>
        <w:r>
          <w:rPr>
            <w:noProof/>
            <w:webHidden/>
          </w:rPr>
          <w:fldChar w:fldCharType="separate"/>
        </w:r>
        <w:r w:rsidR="00AC0457">
          <w:rPr>
            <w:noProof/>
            <w:webHidden/>
          </w:rPr>
          <w:t>11</w:t>
        </w:r>
        <w:r>
          <w:rPr>
            <w:noProof/>
            <w:webHidden/>
          </w:rPr>
          <w:fldChar w:fldCharType="end"/>
        </w:r>
      </w:hyperlink>
    </w:p>
    <w:p w14:paraId="49BB4075" w14:textId="076A953D" w:rsidR="00E3697B" w:rsidRDefault="00E3697B">
      <w:pPr>
        <w:pStyle w:val="TOC2"/>
        <w:tabs>
          <w:tab w:val="right" w:leader="dot" w:pos="9350"/>
        </w:tabs>
        <w:rPr>
          <w:rFonts w:eastAsiaTheme="minorEastAsia" w:cstheme="minorBidi"/>
          <w:smallCaps w:val="0"/>
          <w:noProof/>
          <w:sz w:val="22"/>
          <w:szCs w:val="22"/>
        </w:rPr>
      </w:pPr>
      <w:hyperlink w:anchor="_Toc505067765" w:history="1">
        <w:r w:rsidRPr="00296401">
          <w:rPr>
            <w:rStyle w:val="Hyperlink"/>
            <w:rFonts w:ascii="Times New Roman" w:hAnsi="Times New Roman" w:cs="Times New Roman"/>
            <w:noProof/>
          </w:rPr>
          <w:t>Extensions of Time</w:t>
        </w:r>
        <w:r>
          <w:rPr>
            <w:noProof/>
            <w:webHidden/>
          </w:rPr>
          <w:tab/>
        </w:r>
        <w:r>
          <w:rPr>
            <w:noProof/>
            <w:webHidden/>
          </w:rPr>
          <w:fldChar w:fldCharType="begin"/>
        </w:r>
        <w:r>
          <w:rPr>
            <w:noProof/>
            <w:webHidden/>
          </w:rPr>
          <w:instrText xml:space="preserve"> PAGEREF _Toc505067765 \h </w:instrText>
        </w:r>
        <w:r>
          <w:rPr>
            <w:noProof/>
            <w:webHidden/>
          </w:rPr>
        </w:r>
        <w:r>
          <w:rPr>
            <w:noProof/>
            <w:webHidden/>
          </w:rPr>
          <w:fldChar w:fldCharType="separate"/>
        </w:r>
        <w:r w:rsidR="00AC0457">
          <w:rPr>
            <w:noProof/>
            <w:webHidden/>
          </w:rPr>
          <w:t>11</w:t>
        </w:r>
        <w:r>
          <w:rPr>
            <w:noProof/>
            <w:webHidden/>
          </w:rPr>
          <w:fldChar w:fldCharType="end"/>
        </w:r>
      </w:hyperlink>
    </w:p>
    <w:p w14:paraId="2FA4A770" w14:textId="72EBDD10" w:rsidR="00E3697B" w:rsidRDefault="00E3697B">
      <w:pPr>
        <w:pStyle w:val="TOC2"/>
        <w:tabs>
          <w:tab w:val="right" w:leader="dot" w:pos="9350"/>
        </w:tabs>
        <w:rPr>
          <w:rFonts w:eastAsiaTheme="minorEastAsia" w:cstheme="minorBidi"/>
          <w:smallCaps w:val="0"/>
          <w:noProof/>
          <w:sz w:val="22"/>
          <w:szCs w:val="22"/>
        </w:rPr>
      </w:pPr>
      <w:hyperlink w:anchor="_Toc505067766" w:history="1">
        <w:r w:rsidRPr="00296401">
          <w:rPr>
            <w:rStyle w:val="Hyperlink"/>
            <w:rFonts w:ascii="Times New Roman" w:hAnsi="Times New Roman" w:cs="Times New Roman"/>
            <w:noProof/>
          </w:rPr>
          <w:t>Liquidated Damages</w:t>
        </w:r>
        <w:r>
          <w:rPr>
            <w:noProof/>
            <w:webHidden/>
          </w:rPr>
          <w:tab/>
        </w:r>
        <w:r>
          <w:rPr>
            <w:noProof/>
            <w:webHidden/>
          </w:rPr>
          <w:fldChar w:fldCharType="begin"/>
        </w:r>
        <w:r>
          <w:rPr>
            <w:noProof/>
            <w:webHidden/>
          </w:rPr>
          <w:instrText xml:space="preserve"> PAGEREF _Toc505067766 \h </w:instrText>
        </w:r>
        <w:r>
          <w:rPr>
            <w:noProof/>
            <w:webHidden/>
          </w:rPr>
        </w:r>
        <w:r>
          <w:rPr>
            <w:noProof/>
            <w:webHidden/>
          </w:rPr>
          <w:fldChar w:fldCharType="separate"/>
        </w:r>
        <w:r w:rsidR="00AC0457">
          <w:rPr>
            <w:noProof/>
            <w:webHidden/>
          </w:rPr>
          <w:t>12</w:t>
        </w:r>
        <w:r>
          <w:rPr>
            <w:noProof/>
            <w:webHidden/>
          </w:rPr>
          <w:fldChar w:fldCharType="end"/>
        </w:r>
      </w:hyperlink>
    </w:p>
    <w:p w14:paraId="5AB852D8" w14:textId="4CB9E3CC" w:rsidR="00E3697B" w:rsidRDefault="00E3697B">
      <w:pPr>
        <w:pStyle w:val="TOC2"/>
        <w:tabs>
          <w:tab w:val="right" w:leader="dot" w:pos="9350"/>
        </w:tabs>
        <w:rPr>
          <w:rFonts w:eastAsiaTheme="minorEastAsia" w:cstheme="minorBidi"/>
          <w:smallCaps w:val="0"/>
          <w:noProof/>
          <w:sz w:val="22"/>
          <w:szCs w:val="22"/>
        </w:rPr>
      </w:pPr>
      <w:hyperlink w:anchor="_Toc505067767" w:history="1">
        <w:r w:rsidRPr="00296401">
          <w:rPr>
            <w:rStyle w:val="Hyperlink"/>
            <w:rFonts w:ascii="Times New Roman" w:hAnsi="Times New Roman" w:cs="Times New Roman"/>
            <w:noProof/>
          </w:rPr>
          <w:t>Limitation of Liability</w:t>
        </w:r>
        <w:r>
          <w:rPr>
            <w:noProof/>
            <w:webHidden/>
          </w:rPr>
          <w:tab/>
        </w:r>
        <w:r>
          <w:rPr>
            <w:noProof/>
            <w:webHidden/>
          </w:rPr>
          <w:fldChar w:fldCharType="begin"/>
        </w:r>
        <w:r>
          <w:rPr>
            <w:noProof/>
            <w:webHidden/>
          </w:rPr>
          <w:instrText xml:space="preserve"> PAGEREF _Toc505067767 \h </w:instrText>
        </w:r>
        <w:r>
          <w:rPr>
            <w:noProof/>
            <w:webHidden/>
          </w:rPr>
        </w:r>
        <w:r>
          <w:rPr>
            <w:noProof/>
            <w:webHidden/>
          </w:rPr>
          <w:fldChar w:fldCharType="separate"/>
        </w:r>
        <w:r w:rsidR="00AC0457">
          <w:rPr>
            <w:noProof/>
            <w:webHidden/>
          </w:rPr>
          <w:t>12</w:t>
        </w:r>
        <w:r>
          <w:rPr>
            <w:noProof/>
            <w:webHidden/>
          </w:rPr>
          <w:fldChar w:fldCharType="end"/>
        </w:r>
      </w:hyperlink>
    </w:p>
    <w:p w14:paraId="6C4F1C88" w14:textId="1B4F08AE" w:rsidR="00E3697B" w:rsidRDefault="00E3697B">
      <w:pPr>
        <w:pStyle w:val="TOC2"/>
        <w:tabs>
          <w:tab w:val="right" w:leader="dot" w:pos="9350"/>
        </w:tabs>
        <w:rPr>
          <w:rFonts w:eastAsiaTheme="minorEastAsia" w:cstheme="minorBidi"/>
          <w:smallCaps w:val="0"/>
          <w:noProof/>
          <w:sz w:val="22"/>
          <w:szCs w:val="22"/>
        </w:rPr>
      </w:pPr>
      <w:hyperlink w:anchor="_Toc505067768" w:history="1">
        <w:r w:rsidRPr="00296401">
          <w:rPr>
            <w:rStyle w:val="Hyperlink"/>
            <w:rFonts w:ascii="Times New Roman" w:hAnsi="Times New Roman" w:cs="Times New Roman"/>
            <w:noProof/>
          </w:rPr>
          <w:t>Force Majeure</w:t>
        </w:r>
        <w:r>
          <w:rPr>
            <w:noProof/>
            <w:webHidden/>
          </w:rPr>
          <w:tab/>
        </w:r>
        <w:r>
          <w:rPr>
            <w:noProof/>
            <w:webHidden/>
          </w:rPr>
          <w:fldChar w:fldCharType="begin"/>
        </w:r>
        <w:r>
          <w:rPr>
            <w:noProof/>
            <w:webHidden/>
          </w:rPr>
          <w:instrText xml:space="preserve"> PAGEREF _Toc505067768 \h </w:instrText>
        </w:r>
        <w:r>
          <w:rPr>
            <w:noProof/>
            <w:webHidden/>
          </w:rPr>
        </w:r>
        <w:r>
          <w:rPr>
            <w:noProof/>
            <w:webHidden/>
          </w:rPr>
          <w:fldChar w:fldCharType="separate"/>
        </w:r>
        <w:r w:rsidR="00AC0457">
          <w:rPr>
            <w:noProof/>
            <w:webHidden/>
          </w:rPr>
          <w:t>12</w:t>
        </w:r>
        <w:r>
          <w:rPr>
            <w:noProof/>
            <w:webHidden/>
          </w:rPr>
          <w:fldChar w:fldCharType="end"/>
        </w:r>
      </w:hyperlink>
    </w:p>
    <w:p w14:paraId="3206751C" w14:textId="55D96C04" w:rsidR="00E3697B" w:rsidRDefault="00E3697B">
      <w:pPr>
        <w:pStyle w:val="TOC2"/>
        <w:tabs>
          <w:tab w:val="right" w:leader="dot" w:pos="9350"/>
        </w:tabs>
        <w:rPr>
          <w:rFonts w:eastAsiaTheme="minorEastAsia" w:cstheme="minorBidi"/>
          <w:smallCaps w:val="0"/>
          <w:noProof/>
          <w:sz w:val="22"/>
          <w:szCs w:val="22"/>
        </w:rPr>
      </w:pPr>
      <w:hyperlink w:anchor="_Toc505067769" w:history="1">
        <w:r w:rsidRPr="00296401">
          <w:rPr>
            <w:rStyle w:val="Hyperlink"/>
            <w:rFonts w:ascii="Times New Roman" w:hAnsi="Times New Roman" w:cs="Times New Roman"/>
            <w:noProof/>
          </w:rPr>
          <w:t>Payment</w:t>
        </w:r>
        <w:r>
          <w:rPr>
            <w:noProof/>
            <w:webHidden/>
          </w:rPr>
          <w:tab/>
        </w:r>
        <w:r>
          <w:rPr>
            <w:noProof/>
            <w:webHidden/>
          </w:rPr>
          <w:fldChar w:fldCharType="begin"/>
        </w:r>
        <w:r>
          <w:rPr>
            <w:noProof/>
            <w:webHidden/>
          </w:rPr>
          <w:instrText xml:space="preserve"> PAGEREF _Toc505067769 \h </w:instrText>
        </w:r>
        <w:r>
          <w:rPr>
            <w:noProof/>
            <w:webHidden/>
          </w:rPr>
        </w:r>
        <w:r>
          <w:rPr>
            <w:noProof/>
            <w:webHidden/>
          </w:rPr>
          <w:fldChar w:fldCharType="separate"/>
        </w:r>
        <w:r w:rsidR="00AC0457">
          <w:rPr>
            <w:noProof/>
            <w:webHidden/>
          </w:rPr>
          <w:t>12</w:t>
        </w:r>
        <w:r>
          <w:rPr>
            <w:noProof/>
            <w:webHidden/>
          </w:rPr>
          <w:fldChar w:fldCharType="end"/>
        </w:r>
      </w:hyperlink>
    </w:p>
    <w:p w14:paraId="3CC775A2" w14:textId="2BE82747" w:rsidR="00E3697B" w:rsidRDefault="00E3697B">
      <w:pPr>
        <w:pStyle w:val="TOC2"/>
        <w:tabs>
          <w:tab w:val="right" w:leader="dot" w:pos="9350"/>
        </w:tabs>
        <w:rPr>
          <w:rFonts w:eastAsiaTheme="minorEastAsia" w:cstheme="minorBidi"/>
          <w:smallCaps w:val="0"/>
          <w:noProof/>
          <w:sz w:val="22"/>
          <w:szCs w:val="22"/>
        </w:rPr>
      </w:pPr>
      <w:hyperlink w:anchor="_Toc505067770" w:history="1">
        <w:r w:rsidRPr="00296401">
          <w:rPr>
            <w:rStyle w:val="Hyperlink"/>
            <w:rFonts w:ascii="Times New Roman" w:hAnsi="Times New Roman" w:cs="Times New Roman"/>
            <w:noProof/>
          </w:rPr>
          <w:t>Terms of Payment</w:t>
        </w:r>
        <w:r>
          <w:rPr>
            <w:noProof/>
            <w:webHidden/>
          </w:rPr>
          <w:tab/>
        </w:r>
        <w:r>
          <w:rPr>
            <w:noProof/>
            <w:webHidden/>
          </w:rPr>
          <w:fldChar w:fldCharType="begin"/>
        </w:r>
        <w:r>
          <w:rPr>
            <w:noProof/>
            <w:webHidden/>
          </w:rPr>
          <w:instrText xml:space="preserve"> PAGEREF _Toc505067770 \h </w:instrText>
        </w:r>
        <w:r>
          <w:rPr>
            <w:noProof/>
            <w:webHidden/>
          </w:rPr>
        </w:r>
        <w:r>
          <w:rPr>
            <w:noProof/>
            <w:webHidden/>
          </w:rPr>
          <w:fldChar w:fldCharType="separate"/>
        </w:r>
        <w:r w:rsidR="00AC0457">
          <w:rPr>
            <w:noProof/>
            <w:webHidden/>
          </w:rPr>
          <w:t>13</w:t>
        </w:r>
        <w:r>
          <w:rPr>
            <w:noProof/>
            <w:webHidden/>
          </w:rPr>
          <w:fldChar w:fldCharType="end"/>
        </w:r>
      </w:hyperlink>
    </w:p>
    <w:p w14:paraId="4AF8A61C" w14:textId="5252BA65" w:rsidR="00E3697B" w:rsidRDefault="00E3697B">
      <w:pPr>
        <w:pStyle w:val="TOC2"/>
        <w:tabs>
          <w:tab w:val="right" w:leader="dot" w:pos="9350"/>
        </w:tabs>
        <w:rPr>
          <w:rFonts w:eastAsiaTheme="minorEastAsia" w:cstheme="minorBidi"/>
          <w:smallCaps w:val="0"/>
          <w:noProof/>
          <w:sz w:val="22"/>
          <w:szCs w:val="22"/>
        </w:rPr>
      </w:pPr>
      <w:hyperlink w:anchor="_Toc505067771" w:history="1">
        <w:r w:rsidRPr="00296401">
          <w:rPr>
            <w:rStyle w:val="Hyperlink"/>
            <w:rFonts w:ascii="Times New Roman" w:hAnsi="Times New Roman" w:cs="Times New Roman"/>
            <w:noProof/>
          </w:rPr>
          <w:t>Termination</w:t>
        </w:r>
        <w:r>
          <w:rPr>
            <w:noProof/>
            <w:webHidden/>
          </w:rPr>
          <w:tab/>
        </w:r>
        <w:r>
          <w:rPr>
            <w:noProof/>
            <w:webHidden/>
          </w:rPr>
          <w:fldChar w:fldCharType="begin"/>
        </w:r>
        <w:r>
          <w:rPr>
            <w:noProof/>
            <w:webHidden/>
          </w:rPr>
          <w:instrText xml:space="preserve"> PAGEREF _Toc505067771 \h </w:instrText>
        </w:r>
        <w:r>
          <w:rPr>
            <w:noProof/>
            <w:webHidden/>
          </w:rPr>
        </w:r>
        <w:r>
          <w:rPr>
            <w:noProof/>
            <w:webHidden/>
          </w:rPr>
          <w:fldChar w:fldCharType="separate"/>
        </w:r>
        <w:r w:rsidR="00AC0457">
          <w:rPr>
            <w:noProof/>
            <w:webHidden/>
          </w:rPr>
          <w:t>13</w:t>
        </w:r>
        <w:r>
          <w:rPr>
            <w:noProof/>
            <w:webHidden/>
          </w:rPr>
          <w:fldChar w:fldCharType="end"/>
        </w:r>
      </w:hyperlink>
    </w:p>
    <w:p w14:paraId="40096D58" w14:textId="64468655" w:rsidR="00E3697B" w:rsidRDefault="00E3697B">
      <w:pPr>
        <w:pStyle w:val="TOC2"/>
        <w:tabs>
          <w:tab w:val="right" w:leader="dot" w:pos="9350"/>
        </w:tabs>
        <w:rPr>
          <w:rFonts w:eastAsiaTheme="minorEastAsia" w:cstheme="minorBidi"/>
          <w:smallCaps w:val="0"/>
          <w:noProof/>
          <w:sz w:val="22"/>
          <w:szCs w:val="22"/>
        </w:rPr>
      </w:pPr>
      <w:hyperlink w:anchor="_Toc505067772" w:history="1">
        <w:r w:rsidRPr="00296401">
          <w:rPr>
            <w:rStyle w:val="Hyperlink"/>
            <w:rFonts w:ascii="Times New Roman" w:hAnsi="Times New Roman" w:cs="Times New Roman"/>
            <w:noProof/>
          </w:rPr>
          <w:t>Settlement of Disputes</w:t>
        </w:r>
        <w:r>
          <w:rPr>
            <w:noProof/>
            <w:webHidden/>
          </w:rPr>
          <w:tab/>
        </w:r>
        <w:r>
          <w:rPr>
            <w:noProof/>
            <w:webHidden/>
          </w:rPr>
          <w:fldChar w:fldCharType="begin"/>
        </w:r>
        <w:r>
          <w:rPr>
            <w:noProof/>
            <w:webHidden/>
          </w:rPr>
          <w:instrText xml:space="preserve"> PAGEREF _Toc505067772 \h </w:instrText>
        </w:r>
        <w:r>
          <w:rPr>
            <w:noProof/>
            <w:webHidden/>
          </w:rPr>
        </w:r>
        <w:r>
          <w:rPr>
            <w:noProof/>
            <w:webHidden/>
          </w:rPr>
          <w:fldChar w:fldCharType="separate"/>
        </w:r>
        <w:r w:rsidR="00AC0457">
          <w:rPr>
            <w:noProof/>
            <w:webHidden/>
          </w:rPr>
          <w:t>14</w:t>
        </w:r>
        <w:r>
          <w:rPr>
            <w:noProof/>
            <w:webHidden/>
          </w:rPr>
          <w:fldChar w:fldCharType="end"/>
        </w:r>
      </w:hyperlink>
    </w:p>
    <w:p w14:paraId="01059648" w14:textId="2D50868B" w:rsidR="006A3FF9" w:rsidRPr="006A3FF9" w:rsidRDefault="00EB76C0" w:rsidP="006A3FF9">
      <w:pPr>
        <w:sectPr w:rsidR="006A3FF9" w:rsidRPr="006A3FF9">
          <w:pgSz w:w="12240" w:h="15840"/>
          <w:pgMar w:top="1440" w:right="1440" w:bottom="1440" w:left="1440" w:header="720" w:footer="720" w:gutter="0"/>
          <w:cols w:space="720"/>
          <w:docGrid w:linePitch="360"/>
        </w:sectPr>
      </w:pPr>
      <w:r>
        <w:fldChar w:fldCharType="end"/>
      </w:r>
    </w:p>
    <w:p w14:paraId="233CFBE8" w14:textId="77777777" w:rsidR="007C6D2E" w:rsidRPr="007C6D2E" w:rsidRDefault="007C6D2E" w:rsidP="007C6D2E">
      <w:pPr>
        <w:pStyle w:val="Heading1"/>
      </w:pPr>
      <w:bookmarkStart w:id="2" w:name="_Toc505067732"/>
      <w:r w:rsidRPr="007C6D2E">
        <w:lastRenderedPageBreak/>
        <w:t>Note to users</w:t>
      </w:r>
      <w:bookmarkEnd w:id="2"/>
    </w:p>
    <w:p w14:paraId="7598B18B" w14:textId="47B7E04F" w:rsidR="007C6D2E" w:rsidRPr="007C6D2E" w:rsidRDefault="007C6D2E" w:rsidP="007C6D2E">
      <w:pPr>
        <w:jc w:val="both"/>
      </w:pPr>
      <w:r w:rsidRPr="007C6D2E">
        <w:t xml:space="preserve">These General Conditions of Contract for the Procurement of </w:t>
      </w:r>
      <w:r w:rsidR="00BB0927">
        <w:t>Non-Consultancy Services</w:t>
      </w:r>
      <w:r w:rsidRPr="007C6D2E">
        <w:t xml:space="preserve"> govern all contractual provisions for this category of procurement and should be read by all bidders before submitting their bids.</w:t>
      </w:r>
    </w:p>
    <w:p w14:paraId="63F0D7A3" w14:textId="77777777" w:rsidR="007C6D2E" w:rsidRDefault="007C6D2E" w:rsidP="007C6D2E">
      <w:bookmarkStart w:id="3" w:name="_Toc373102163"/>
    </w:p>
    <w:p w14:paraId="42C698FD" w14:textId="77777777" w:rsidR="007C6D2E" w:rsidRPr="007C6D2E" w:rsidRDefault="007C6D2E" w:rsidP="007C6D2E">
      <w:pPr>
        <w:pStyle w:val="Heading1"/>
      </w:pPr>
      <w:bookmarkStart w:id="4" w:name="_Toc505067733"/>
      <w:r w:rsidRPr="007C6D2E">
        <w:t>A. General Provisions</w:t>
      </w:r>
      <w:bookmarkEnd w:id="4"/>
      <w:r w:rsidRPr="007C6D2E">
        <w:t xml:space="preserve"> </w:t>
      </w:r>
    </w:p>
    <w:p w14:paraId="46B6D373" w14:textId="563C5760" w:rsidR="00372AB5" w:rsidRPr="00AC0457" w:rsidRDefault="00372AB5" w:rsidP="007C6D2E">
      <w:pPr>
        <w:pStyle w:val="Heading2"/>
        <w:rPr>
          <w:rFonts w:ascii="Times New Roman" w:hAnsi="Times New Roman" w:cs="Times New Roman"/>
          <w:i w:val="0"/>
          <w:sz w:val="22"/>
        </w:rPr>
      </w:pPr>
      <w:bookmarkStart w:id="5" w:name="_Toc505067734"/>
      <w:r w:rsidRPr="00AC0457">
        <w:rPr>
          <w:rFonts w:ascii="Times New Roman" w:hAnsi="Times New Roman" w:cs="Times New Roman"/>
          <w:i w:val="0"/>
          <w:sz w:val="22"/>
        </w:rPr>
        <w:t>Definitions</w:t>
      </w:r>
      <w:bookmarkEnd w:id="3"/>
      <w:bookmarkEnd w:id="5"/>
    </w:p>
    <w:p w14:paraId="6EDACC20" w14:textId="494A14E7" w:rsidR="00372AB5" w:rsidRDefault="00372AB5" w:rsidP="00372AB5">
      <w:pPr>
        <w:pStyle w:val="Heading4"/>
        <w:tabs>
          <w:tab w:val="left" w:pos="480"/>
          <w:tab w:val="left" w:pos="720"/>
          <w:tab w:val="left" w:pos="960"/>
        </w:tabs>
        <w:jc w:val="both"/>
        <w:rPr>
          <w:sz w:val="22"/>
          <w:szCs w:val="22"/>
        </w:rPr>
      </w:pPr>
      <w:r>
        <w:rPr>
          <w:sz w:val="22"/>
          <w:szCs w:val="22"/>
        </w:rPr>
        <w:tab/>
        <w:t>1.1 The following words and expressions shall have the meaning hereby assigned to them. Boldface type is used to identify the defined term:</w:t>
      </w:r>
    </w:p>
    <w:p w14:paraId="3A10BA42" w14:textId="21346ADF" w:rsidR="00BF69E4" w:rsidRPr="00BF69E4" w:rsidRDefault="00BF69E4" w:rsidP="00BF69E4">
      <w:pPr>
        <w:ind w:left="720"/>
        <w:rPr>
          <w:b/>
        </w:rPr>
      </w:pPr>
      <w:r>
        <w:t xml:space="preserve">(a) </w:t>
      </w:r>
      <w:r>
        <w:rPr>
          <w:i/>
        </w:rPr>
        <w:t xml:space="preserve">“Bureau” </w:t>
      </w:r>
      <w:r>
        <w:rPr>
          <w:b/>
        </w:rPr>
        <w:t xml:space="preserve">means the Due Process and Project Monitoring Bureau established under the </w:t>
      </w:r>
      <w:r w:rsidRPr="00BF69E4">
        <w:rPr>
          <w:b/>
        </w:rPr>
        <w:t>Due Process and Project Monitoring Bureau Law</w:t>
      </w:r>
      <w:r w:rsidR="00A62AE9">
        <w:rPr>
          <w:b/>
        </w:rPr>
        <w:t xml:space="preserve"> 2015</w:t>
      </w:r>
      <w:r>
        <w:rPr>
          <w:b/>
        </w:rPr>
        <w:t>;</w:t>
      </w:r>
    </w:p>
    <w:p w14:paraId="5AD5D04C" w14:textId="3A97EF8B"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b</w:t>
      </w:r>
      <w:r>
        <w:rPr>
          <w:sz w:val="22"/>
          <w:szCs w:val="22"/>
        </w:rPr>
        <w:t>) “</w:t>
      </w:r>
      <w:r>
        <w:rPr>
          <w:b w:val="0"/>
          <w:bCs w:val="0"/>
          <w:i/>
          <w:iCs/>
          <w:sz w:val="22"/>
          <w:szCs w:val="22"/>
        </w:rPr>
        <w:t>Completion Schedule</w:t>
      </w:r>
      <w:r>
        <w:rPr>
          <w:sz w:val="22"/>
          <w:szCs w:val="22"/>
        </w:rPr>
        <w:t>”</w:t>
      </w:r>
      <w:r>
        <w:rPr>
          <w:i/>
          <w:iCs/>
          <w:sz w:val="22"/>
          <w:szCs w:val="22"/>
        </w:rPr>
        <w:t xml:space="preserve"> </w:t>
      </w:r>
      <w:r>
        <w:rPr>
          <w:sz w:val="22"/>
          <w:szCs w:val="22"/>
        </w:rPr>
        <w:t xml:space="preserve">means the fulfillment of the Related Services by the </w:t>
      </w:r>
      <w:r w:rsidR="00637EBE">
        <w:rPr>
          <w:sz w:val="22"/>
          <w:szCs w:val="22"/>
        </w:rPr>
        <w:t>Contractor</w:t>
      </w:r>
      <w:r>
        <w:rPr>
          <w:sz w:val="22"/>
          <w:szCs w:val="22"/>
        </w:rPr>
        <w:t xml:space="preserve"> in accordance with the terms and conditions set forth in the Contract; </w:t>
      </w:r>
    </w:p>
    <w:p w14:paraId="57A4EA5F" w14:textId="37FF9DBC"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c</w:t>
      </w:r>
      <w:r>
        <w:rPr>
          <w:sz w:val="22"/>
          <w:szCs w:val="22"/>
        </w:rPr>
        <w:t>) “</w:t>
      </w:r>
      <w:r>
        <w:rPr>
          <w:b w:val="0"/>
          <w:bCs w:val="0"/>
          <w:i/>
          <w:iCs/>
          <w:sz w:val="22"/>
          <w:szCs w:val="22"/>
        </w:rPr>
        <w:t>Contract Agreement</w:t>
      </w:r>
      <w:r>
        <w:rPr>
          <w:sz w:val="22"/>
          <w:szCs w:val="22"/>
        </w:rPr>
        <w:t>”</w:t>
      </w:r>
      <w:r>
        <w:rPr>
          <w:i/>
          <w:iCs/>
          <w:sz w:val="22"/>
          <w:szCs w:val="22"/>
        </w:rPr>
        <w:t xml:space="preserve"> </w:t>
      </w:r>
      <w:r>
        <w:rPr>
          <w:sz w:val="22"/>
          <w:szCs w:val="22"/>
        </w:rPr>
        <w:t xml:space="preserve">means the Agreement entered into between the Procuring Entity and the </w:t>
      </w:r>
      <w:r w:rsidR="000B4DEE">
        <w:rPr>
          <w:sz w:val="22"/>
          <w:szCs w:val="22"/>
        </w:rPr>
        <w:t>Contractor</w:t>
      </w:r>
      <w:r>
        <w:rPr>
          <w:sz w:val="22"/>
          <w:szCs w:val="22"/>
        </w:rPr>
        <w:t>, together with the Contract Documents referred to therein, including all attachments, appendices, and all documents incorporated by reference therein;</w:t>
      </w:r>
    </w:p>
    <w:p w14:paraId="6CC01487" w14:textId="638D1E34"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d</w:t>
      </w:r>
      <w:r>
        <w:rPr>
          <w:sz w:val="22"/>
          <w:szCs w:val="22"/>
        </w:rPr>
        <w:t>) “</w:t>
      </w:r>
      <w:r>
        <w:rPr>
          <w:b w:val="0"/>
          <w:bCs w:val="0"/>
          <w:i/>
          <w:iCs/>
          <w:sz w:val="22"/>
          <w:szCs w:val="22"/>
        </w:rPr>
        <w:t>Contract Documents</w:t>
      </w:r>
      <w:r>
        <w:rPr>
          <w:sz w:val="22"/>
          <w:szCs w:val="22"/>
        </w:rPr>
        <w:t>” means the documents listed in the Contract Agreement, including any amendments thereto;</w:t>
      </w:r>
    </w:p>
    <w:p w14:paraId="1FE06CF7" w14:textId="6E13C32B"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e</w:t>
      </w:r>
      <w:r>
        <w:rPr>
          <w:sz w:val="22"/>
          <w:szCs w:val="22"/>
        </w:rPr>
        <w:t>) “</w:t>
      </w:r>
      <w:r>
        <w:rPr>
          <w:b w:val="0"/>
          <w:bCs w:val="0"/>
          <w:i/>
          <w:iCs/>
          <w:sz w:val="22"/>
          <w:szCs w:val="22"/>
        </w:rPr>
        <w:t>Contract Price</w:t>
      </w:r>
      <w:r>
        <w:rPr>
          <w:sz w:val="22"/>
          <w:szCs w:val="22"/>
        </w:rPr>
        <w:t xml:space="preserve">” means the price payable to the </w:t>
      </w:r>
      <w:r w:rsidR="00637EBE">
        <w:rPr>
          <w:sz w:val="22"/>
          <w:szCs w:val="22"/>
        </w:rPr>
        <w:t>Contractor</w:t>
      </w:r>
      <w:r>
        <w:rPr>
          <w:sz w:val="22"/>
          <w:szCs w:val="22"/>
        </w:rPr>
        <w:t xml:space="preserve"> as specified in the Contract Agreement, subject to such additions and adjustments thereto or deductions there from, as may be made pursuant to the Contract;</w:t>
      </w:r>
    </w:p>
    <w:p w14:paraId="595A0C25" w14:textId="2301599B" w:rsidR="00AC1C9A" w:rsidRPr="00FC0B0B" w:rsidRDefault="00AC1C9A" w:rsidP="00FC0B0B">
      <w:pPr>
        <w:ind w:left="720"/>
        <w:rPr>
          <w:b/>
          <w:bCs/>
        </w:rPr>
      </w:pPr>
      <w:r w:rsidRPr="00AC1C9A">
        <w:rPr>
          <w:b/>
        </w:rPr>
        <w:t>(</w:t>
      </w:r>
      <w:r w:rsidR="00BF69E4">
        <w:rPr>
          <w:b/>
        </w:rPr>
        <w:t>f</w:t>
      </w:r>
      <w:r w:rsidRPr="00AC1C9A">
        <w:rPr>
          <w:b/>
        </w:rPr>
        <w:t>)</w:t>
      </w:r>
      <w:r>
        <w:t xml:space="preserve"> “</w:t>
      </w:r>
      <w:r>
        <w:rPr>
          <w:i/>
        </w:rPr>
        <w:t xml:space="preserve">Contractor” </w:t>
      </w:r>
      <w:r w:rsidR="00FC0B0B" w:rsidRPr="00FC0B0B">
        <w:rPr>
          <w:b/>
          <w:bCs/>
        </w:rPr>
        <w:t>means the natural person, private or government entity, or a combination of the above, whose Bid to perform the Contract has been accepted by the Procuring Entity and is named as such in the SCC and the Contract Agreement, and includes the legal successors or permitted assigns of the Contractor;</w:t>
      </w:r>
    </w:p>
    <w:p w14:paraId="7FC1052F" w14:textId="0089418E"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g</w:t>
      </w:r>
      <w:r>
        <w:rPr>
          <w:sz w:val="22"/>
          <w:szCs w:val="22"/>
        </w:rPr>
        <w:t>) “</w:t>
      </w:r>
      <w:r>
        <w:rPr>
          <w:b w:val="0"/>
          <w:bCs w:val="0"/>
          <w:i/>
          <w:iCs/>
          <w:sz w:val="22"/>
          <w:szCs w:val="22"/>
        </w:rPr>
        <w:t>Day</w:t>
      </w:r>
      <w:r>
        <w:rPr>
          <w:sz w:val="22"/>
          <w:szCs w:val="22"/>
        </w:rPr>
        <w:t>”</w:t>
      </w:r>
      <w:r>
        <w:rPr>
          <w:i/>
          <w:iCs/>
          <w:sz w:val="22"/>
          <w:szCs w:val="22"/>
        </w:rPr>
        <w:t xml:space="preserve"> </w:t>
      </w:r>
      <w:r>
        <w:rPr>
          <w:sz w:val="22"/>
          <w:szCs w:val="22"/>
        </w:rPr>
        <w:t>means calendar day;</w:t>
      </w:r>
    </w:p>
    <w:p w14:paraId="2AF0EAE4" w14:textId="142B779C"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h</w:t>
      </w:r>
      <w:r w:rsidR="00AC1C9A">
        <w:rPr>
          <w:i/>
          <w:iCs/>
          <w:sz w:val="22"/>
          <w:szCs w:val="22"/>
        </w:rPr>
        <w:t>)</w:t>
      </w:r>
      <w:r>
        <w:rPr>
          <w:sz w:val="22"/>
          <w:szCs w:val="22"/>
        </w:rPr>
        <w:t xml:space="preserve"> “</w:t>
      </w:r>
      <w:r>
        <w:rPr>
          <w:b w:val="0"/>
          <w:bCs w:val="0"/>
          <w:i/>
          <w:iCs/>
          <w:sz w:val="22"/>
          <w:szCs w:val="22"/>
        </w:rPr>
        <w:t>Delivery</w:t>
      </w:r>
      <w:r>
        <w:rPr>
          <w:sz w:val="22"/>
          <w:szCs w:val="22"/>
        </w:rPr>
        <w:t>”</w:t>
      </w:r>
      <w:r>
        <w:rPr>
          <w:i/>
          <w:iCs/>
          <w:sz w:val="22"/>
          <w:szCs w:val="22"/>
        </w:rPr>
        <w:t xml:space="preserve"> </w:t>
      </w:r>
      <w:r>
        <w:rPr>
          <w:sz w:val="22"/>
          <w:szCs w:val="22"/>
        </w:rPr>
        <w:t xml:space="preserve">means the transfer of ownership of the Goods </w:t>
      </w:r>
      <w:r w:rsidR="007E59A7">
        <w:rPr>
          <w:sz w:val="22"/>
          <w:szCs w:val="22"/>
        </w:rPr>
        <w:t xml:space="preserve">incidental to the non-consultancy services </w:t>
      </w:r>
      <w:r>
        <w:rPr>
          <w:sz w:val="22"/>
          <w:szCs w:val="22"/>
        </w:rPr>
        <w:t xml:space="preserve">from the </w:t>
      </w:r>
      <w:r w:rsidR="00637EBE">
        <w:rPr>
          <w:sz w:val="22"/>
          <w:szCs w:val="22"/>
        </w:rPr>
        <w:t>Contractor</w:t>
      </w:r>
      <w:r>
        <w:rPr>
          <w:sz w:val="22"/>
          <w:szCs w:val="22"/>
        </w:rPr>
        <w:t xml:space="preserve"> to the Procuring Entity in accordance with the terms and conditions set forth in the Contract;</w:t>
      </w:r>
    </w:p>
    <w:p w14:paraId="1B33540B" w14:textId="5A45A463" w:rsidR="00372AB5" w:rsidRDefault="00372AB5" w:rsidP="00AC1C9A">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i</w:t>
      </w:r>
      <w:r>
        <w:rPr>
          <w:sz w:val="22"/>
          <w:szCs w:val="22"/>
        </w:rPr>
        <w:t>) “</w:t>
      </w:r>
      <w:r>
        <w:rPr>
          <w:b w:val="0"/>
          <w:bCs w:val="0"/>
          <w:i/>
          <w:iCs/>
          <w:sz w:val="22"/>
          <w:szCs w:val="22"/>
        </w:rPr>
        <w:t>GCC</w:t>
      </w:r>
      <w:r>
        <w:rPr>
          <w:sz w:val="22"/>
          <w:szCs w:val="22"/>
        </w:rPr>
        <w:t>”</w:t>
      </w:r>
      <w:r>
        <w:rPr>
          <w:i/>
          <w:iCs/>
          <w:sz w:val="22"/>
          <w:szCs w:val="22"/>
        </w:rPr>
        <w:t xml:space="preserve"> </w:t>
      </w:r>
      <w:r>
        <w:rPr>
          <w:sz w:val="22"/>
          <w:szCs w:val="22"/>
        </w:rPr>
        <w:t>mean the General Conditions of Contract;</w:t>
      </w:r>
    </w:p>
    <w:p w14:paraId="1B2BEC76" w14:textId="43A6A596"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j</w:t>
      </w:r>
      <w:r>
        <w:rPr>
          <w:sz w:val="22"/>
          <w:szCs w:val="22"/>
        </w:rPr>
        <w:t>) “</w:t>
      </w:r>
      <w:r>
        <w:rPr>
          <w:b w:val="0"/>
          <w:bCs w:val="0"/>
          <w:i/>
          <w:iCs/>
          <w:sz w:val="22"/>
          <w:szCs w:val="22"/>
        </w:rPr>
        <w:t>Government</w:t>
      </w:r>
      <w:r>
        <w:rPr>
          <w:sz w:val="22"/>
          <w:szCs w:val="22"/>
        </w:rPr>
        <w:t xml:space="preserve">” means the Government of Jigawa State </w:t>
      </w:r>
      <w:r w:rsidR="005E5D50">
        <w:rPr>
          <w:sz w:val="22"/>
          <w:szCs w:val="22"/>
        </w:rPr>
        <w:t xml:space="preserve">of </w:t>
      </w:r>
      <w:r>
        <w:rPr>
          <w:sz w:val="22"/>
          <w:szCs w:val="22"/>
        </w:rPr>
        <w:t>Nigeria;</w:t>
      </w:r>
    </w:p>
    <w:p w14:paraId="42D6B811" w14:textId="71BD38D6" w:rsidR="00BF69E4" w:rsidRPr="00BF69E4" w:rsidRDefault="00BF69E4" w:rsidP="007E59A7">
      <w:pPr>
        <w:ind w:left="720" w:hanging="270"/>
        <w:rPr>
          <w:b/>
        </w:rPr>
      </w:pPr>
      <w:r>
        <w:t xml:space="preserve">(k) </w:t>
      </w:r>
      <w:r>
        <w:rPr>
          <w:i/>
        </w:rPr>
        <w:t xml:space="preserve">“Guidelines” </w:t>
      </w:r>
      <w:r>
        <w:rPr>
          <w:b/>
        </w:rPr>
        <w:t>means the Due Process Guidelines</w:t>
      </w:r>
      <w:r w:rsidR="007E59A7">
        <w:rPr>
          <w:b/>
        </w:rPr>
        <w:t xml:space="preserve"> 2014</w:t>
      </w:r>
      <w:r>
        <w:rPr>
          <w:b/>
        </w:rPr>
        <w:t>, a copy of which can be found on the Bureau’s website</w:t>
      </w:r>
      <w:r w:rsidR="007E59A7">
        <w:rPr>
          <w:b/>
        </w:rPr>
        <w:t>:</w:t>
      </w:r>
      <w:r>
        <w:rPr>
          <w:b/>
        </w:rPr>
        <w:t xml:space="preserve"> </w:t>
      </w:r>
      <w:r w:rsidRPr="00BF69E4">
        <w:rPr>
          <w:b/>
        </w:rPr>
        <w:t>http://www.jigawadueprocess.com/</w:t>
      </w:r>
      <w:r w:rsidR="007E59A7">
        <w:rPr>
          <w:b/>
        </w:rPr>
        <w:t>;</w:t>
      </w:r>
    </w:p>
    <w:p w14:paraId="02A2B73F" w14:textId="73FAE0AD" w:rsidR="00BF69E4" w:rsidRPr="00BF69E4" w:rsidRDefault="00BF69E4" w:rsidP="007E59A7">
      <w:pPr>
        <w:ind w:left="720" w:hanging="270"/>
        <w:rPr>
          <w:b/>
        </w:rPr>
      </w:pPr>
      <w:r>
        <w:t xml:space="preserve">(l) </w:t>
      </w:r>
      <w:r>
        <w:rPr>
          <w:i/>
        </w:rPr>
        <w:t xml:space="preserve">“Law” </w:t>
      </w:r>
      <w:r>
        <w:rPr>
          <w:b/>
        </w:rPr>
        <w:t>means the Due Process and Project Monitoring Bureau Law</w:t>
      </w:r>
      <w:r w:rsidR="007E59A7">
        <w:rPr>
          <w:b/>
        </w:rPr>
        <w:t xml:space="preserve"> 2015;</w:t>
      </w:r>
    </w:p>
    <w:p w14:paraId="7F1B22C3" w14:textId="31CF6E60" w:rsidR="00372AB5" w:rsidRDefault="00372AB5" w:rsidP="00372AB5">
      <w:pPr>
        <w:pStyle w:val="Heading4"/>
        <w:tabs>
          <w:tab w:val="left" w:pos="480"/>
          <w:tab w:val="left" w:pos="720"/>
          <w:tab w:val="left" w:pos="960"/>
        </w:tabs>
        <w:ind w:left="780" w:hanging="780"/>
        <w:jc w:val="both"/>
        <w:rPr>
          <w:sz w:val="22"/>
          <w:szCs w:val="22"/>
        </w:rPr>
      </w:pPr>
      <w:r>
        <w:rPr>
          <w:sz w:val="22"/>
          <w:szCs w:val="22"/>
        </w:rPr>
        <w:lastRenderedPageBreak/>
        <w:tab/>
        <w:t>(</w:t>
      </w:r>
      <w:r w:rsidR="00BF69E4">
        <w:rPr>
          <w:i/>
          <w:iCs/>
          <w:sz w:val="22"/>
          <w:szCs w:val="22"/>
        </w:rPr>
        <w:t>m</w:t>
      </w:r>
      <w:r>
        <w:rPr>
          <w:sz w:val="22"/>
          <w:szCs w:val="22"/>
        </w:rPr>
        <w:t>) “</w:t>
      </w:r>
      <w:r>
        <w:rPr>
          <w:b w:val="0"/>
          <w:bCs w:val="0"/>
          <w:i/>
          <w:iCs/>
          <w:sz w:val="22"/>
          <w:szCs w:val="22"/>
        </w:rPr>
        <w:t>Procuring Entity</w:t>
      </w:r>
      <w:r>
        <w:rPr>
          <w:sz w:val="22"/>
          <w:szCs w:val="22"/>
        </w:rPr>
        <w:t>”</w:t>
      </w:r>
      <w:r>
        <w:rPr>
          <w:i/>
          <w:iCs/>
          <w:sz w:val="22"/>
          <w:szCs w:val="22"/>
        </w:rPr>
        <w:t xml:space="preserve"> </w:t>
      </w:r>
      <w:r>
        <w:rPr>
          <w:sz w:val="22"/>
          <w:szCs w:val="22"/>
        </w:rPr>
        <w:t>means the entity purchasing the Services, as specified in the SCC (Ministry, Department, Agency, Parastatal or Unit from any arm of the Jigawa State Government;</w:t>
      </w:r>
    </w:p>
    <w:p w14:paraId="4F118003" w14:textId="76806165"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n</w:t>
      </w:r>
      <w:r>
        <w:rPr>
          <w:sz w:val="22"/>
          <w:szCs w:val="22"/>
        </w:rPr>
        <w:t>) “</w:t>
      </w:r>
      <w:r>
        <w:rPr>
          <w:b w:val="0"/>
          <w:bCs w:val="0"/>
          <w:i/>
          <w:iCs/>
          <w:sz w:val="22"/>
          <w:szCs w:val="22"/>
        </w:rPr>
        <w:t>Related Services</w:t>
      </w:r>
      <w:r>
        <w:rPr>
          <w:sz w:val="22"/>
          <w:szCs w:val="22"/>
        </w:rPr>
        <w:t>”</w:t>
      </w:r>
      <w:r>
        <w:rPr>
          <w:i/>
          <w:iCs/>
          <w:sz w:val="22"/>
          <w:szCs w:val="22"/>
        </w:rPr>
        <w:t xml:space="preserve"> </w:t>
      </w:r>
      <w:r>
        <w:rPr>
          <w:sz w:val="22"/>
          <w:szCs w:val="22"/>
        </w:rPr>
        <w:t xml:space="preserve">means the </w:t>
      </w:r>
      <w:r w:rsidR="00BB0927">
        <w:rPr>
          <w:sz w:val="22"/>
          <w:szCs w:val="22"/>
        </w:rPr>
        <w:t xml:space="preserve">incidental </w:t>
      </w:r>
      <w:r>
        <w:rPr>
          <w:sz w:val="22"/>
          <w:szCs w:val="22"/>
        </w:rPr>
        <w:t xml:space="preserve">services, such as insurance, training and other similar obligations of the </w:t>
      </w:r>
      <w:r w:rsidR="00637EBE">
        <w:rPr>
          <w:sz w:val="22"/>
          <w:szCs w:val="22"/>
        </w:rPr>
        <w:t>Contractor</w:t>
      </w:r>
      <w:r>
        <w:rPr>
          <w:sz w:val="22"/>
          <w:szCs w:val="22"/>
        </w:rPr>
        <w:t xml:space="preserve"> under the Contract;</w:t>
      </w:r>
    </w:p>
    <w:p w14:paraId="6D68BF97" w14:textId="2BA3A7ED"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o</w:t>
      </w:r>
      <w:r>
        <w:rPr>
          <w:sz w:val="22"/>
          <w:szCs w:val="22"/>
        </w:rPr>
        <w:t>) “</w:t>
      </w:r>
      <w:r>
        <w:rPr>
          <w:b w:val="0"/>
          <w:bCs w:val="0"/>
          <w:i/>
          <w:iCs/>
          <w:sz w:val="22"/>
          <w:szCs w:val="22"/>
        </w:rPr>
        <w:t>SCC</w:t>
      </w:r>
      <w:r>
        <w:rPr>
          <w:sz w:val="22"/>
          <w:szCs w:val="22"/>
        </w:rPr>
        <w:t>”</w:t>
      </w:r>
      <w:r>
        <w:rPr>
          <w:i/>
          <w:iCs/>
          <w:sz w:val="22"/>
          <w:szCs w:val="22"/>
        </w:rPr>
        <w:t xml:space="preserve"> </w:t>
      </w:r>
      <w:r>
        <w:rPr>
          <w:sz w:val="22"/>
          <w:szCs w:val="22"/>
        </w:rPr>
        <w:t>means the Special Conditions of Contract;</w:t>
      </w:r>
    </w:p>
    <w:p w14:paraId="7B058933" w14:textId="4A1BFEF1" w:rsidR="00372AB5" w:rsidRDefault="00372AB5" w:rsidP="00FC0B0B">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p</w:t>
      </w:r>
      <w:r>
        <w:rPr>
          <w:sz w:val="22"/>
          <w:szCs w:val="22"/>
        </w:rPr>
        <w:t>) “</w:t>
      </w:r>
      <w:r>
        <w:rPr>
          <w:b w:val="0"/>
          <w:bCs w:val="0"/>
          <w:i/>
          <w:iCs/>
          <w:sz w:val="22"/>
          <w:szCs w:val="22"/>
        </w:rPr>
        <w:t>Subcontractor</w:t>
      </w:r>
      <w:r>
        <w:rPr>
          <w:sz w:val="22"/>
          <w:szCs w:val="22"/>
        </w:rPr>
        <w:t>”</w:t>
      </w:r>
      <w:r>
        <w:rPr>
          <w:i/>
          <w:iCs/>
          <w:sz w:val="22"/>
          <w:szCs w:val="22"/>
        </w:rPr>
        <w:t xml:space="preserve"> </w:t>
      </w:r>
      <w:r>
        <w:rPr>
          <w:sz w:val="22"/>
          <w:szCs w:val="22"/>
        </w:rPr>
        <w:t xml:space="preserve">means any natural person, private or government entity, or a combination of the above, including its legal successors or permitted assigns, who has a Contract with the </w:t>
      </w:r>
      <w:r w:rsidR="000B4DEE">
        <w:rPr>
          <w:sz w:val="22"/>
          <w:szCs w:val="22"/>
        </w:rPr>
        <w:t xml:space="preserve">Contractor </w:t>
      </w:r>
      <w:r>
        <w:rPr>
          <w:sz w:val="22"/>
          <w:szCs w:val="22"/>
        </w:rPr>
        <w:t xml:space="preserve">to carry out a part of the </w:t>
      </w:r>
      <w:r w:rsidR="00BB0927">
        <w:rPr>
          <w:sz w:val="22"/>
          <w:szCs w:val="22"/>
        </w:rPr>
        <w:t xml:space="preserve">services </w:t>
      </w:r>
      <w:r>
        <w:rPr>
          <w:sz w:val="22"/>
          <w:szCs w:val="22"/>
        </w:rPr>
        <w:t>in the Contract, or a part of the Related Services of the Contract;</w:t>
      </w:r>
      <w:r>
        <w:rPr>
          <w:i/>
          <w:iCs/>
          <w:sz w:val="22"/>
          <w:szCs w:val="22"/>
        </w:rPr>
        <w:t xml:space="preserve"> </w:t>
      </w:r>
    </w:p>
    <w:p w14:paraId="1E6D6829" w14:textId="251249D3" w:rsidR="00372AB5" w:rsidRDefault="00372AB5" w:rsidP="00372AB5">
      <w:pPr>
        <w:pStyle w:val="Heading4"/>
        <w:tabs>
          <w:tab w:val="left" w:pos="480"/>
          <w:tab w:val="left" w:pos="720"/>
          <w:tab w:val="left" w:pos="960"/>
        </w:tabs>
        <w:ind w:left="780" w:hanging="780"/>
        <w:jc w:val="both"/>
        <w:rPr>
          <w:sz w:val="22"/>
          <w:szCs w:val="22"/>
        </w:rPr>
      </w:pPr>
      <w:r>
        <w:rPr>
          <w:sz w:val="22"/>
          <w:szCs w:val="22"/>
        </w:rPr>
        <w:tab/>
        <w:t>(</w:t>
      </w:r>
      <w:r w:rsidR="00BF69E4">
        <w:rPr>
          <w:i/>
          <w:iCs/>
          <w:sz w:val="22"/>
          <w:szCs w:val="22"/>
        </w:rPr>
        <w:t>q</w:t>
      </w:r>
      <w:r>
        <w:rPr>
          <w:sz w:val="22"/>
          <w:szCs w:val="22"/>
        </w:rPr>
        <w:t>) “</w:t>
      </w:r>
      <w:r>
        <w:rPr>
          <w:b w:val="0"/>
          <w:bCs w:val="0"/>
          <w:i/>
          <w:iCs/>
          <w:sz w:val="22"/>
          <w:szCs w:val="22"/>
        </w:rPr>
        <w:t>Writing</w:t>
      </w:r>
      <w:r>
        <w:rPr>
          <w:sz w:val="22"/>
          <w:szCs w:val="22"/>
        </w:rPr>
        <w:t>”</w:t>
      </w:r>
      <w:r>
        <w:rPr>
          <w:i/>
          <w:iCs/>
          <w:sz w:val="22"/>
          <w:szCs w:val="22"/>
        </w:rPr>
        <w:t xml:space="preserve"> </w:t>
      </w:r>
      <w:r>
        <w:rPr>
          <w:sz w:val="22"/>
          <w:szCs w:val="22"/>
        </w:rPr>
        <w:t xml:space="preserve">means any hand-written, type-written, or printed communication including </w:t>
      </w:r>
      <w:r w:rsidR="00E04C93">
        <w:rPr>
          <w:sz w:val="22"/>
          <w:szCs w:val="22"/>
        </w:rPr>
        <w:t>e-mails and other electronic communication.</w:t>
      </w:r>
    </w:p>
    <w:p w14:paraId="66419F78" w14:textId="77777777" w:rsidR="00372AB5" w:rsidRPr="00AC0457" w:rsidRDefault="00372AB5" w:rsidP="00775E5A">
      <w:pPr>
        <w:pStyle w:val="Heading2"/>
        <w:rPr>
          <w:rFonts w:ascii="Times New Roman" w:hAnsi="Times New Roman" w:cs="Times New Roman"/>
          <w:i w:val="0"/>
          <w:sz w:val="22"/>
        </w:rPr>
      </w:pPr>
      <w:bookmarkStart w:id="6" w:name="_Toc373102164"/>
      <w:bookmarkStart w:id="7" w:name="_Toc505067735"/>
      <w:r w:rsidRPr="00AC0457">
        <w:rPr>
          <w:rFonts w:ascii="Times New Roman" w:hAnsi="Times New Roman" w:cs="Times New Roman"/>
          <w:i w:val="0"/>
          <w:sz w:val="22"/>
        </w:rPr>
        <w:t>Contract Documents</w:t>
      </w:r>
      <w:bookmarkEnd w:id="6"/>
      <w:bookmarkEnd w:id="7"/>
    </w:p>
    <w:p w14:paraId="7E8FAFBB" w14:textId="77777777" w:rsidR="00372AB5" w:rsidRPr="009555A5" w:rsidRDefault="00372AB5" w:rsidP="00372AB5">
      <w:pPr>
        <w:pStyle w:val="Heading4"/>
        <w:tabs>
          <w:tab w:val="left" w:pos="480"/>
          <w:tab w:val="left" w:pos="720"/>
          <w:tab w:val="left" w:pos="960"/>
        </w:tabs>
        <w:jc w:val="both"/>
        <w:rPr>
          <w:b w:val="0"/>
          <w:sz w:val="22"/>
          <w:szCs w:val="22"/>
        </w:rPr>
      </w:pPr>
      <w:r>
        <w:rPr>
          <w:sz w:val="22"/>
          <w:szCs w:val="22"/>
        </w:rPr>
        <w:tab/>
      </w:r>
      <w:r w:rsidRPr="009555A5">
        <w:rPr>
          <w:b w:val="0"/>
          <w:sz w:val="22"/>
          <w:szCs w:val="22"/>
        </w:rPr>
        <w:t>2.1 Subject to the order of precedence set forth in the GCC Sub-Clause 5.1, all documents forming the Contract (and all parts thereof) are intended to be correlative, complementary, and mutually explanatory.</w:t>
      </w:r>
    </w:p>
    <w:p w14:paraId="6955A3C6" w14:textId="77777777" w:rsidR="00372AB5" w:rsidRPr="00AC0457" w:rsidRDefault="00372AB5" w:rsidP="00775E5A">
      <w:pPr>
        <w:pStyle w:val="Heading2"/>
        <w:rPr>
          <w:rFonts w:ascii="Times New Roman" w:hAnsi="Times New Roman" w:cs="Times New Roman"/>
          <w:i w:val="0"/>
          <w:sz w:val="22"/>
        </w:rPr>
      </w:pPr>
      <w:bookmarkStart w:id="8" w:name="_Toc373102165"/>
      <w:bookmarkStart w:id="9" w:name="_Toc505067736"/>
      <w:r w:rsidRPr="00AC0457">
        <w:rPr>
          <w:rFonts w:ascii="Times New Roman" w:hAnsi="Times New Roman" w:cs="Times New Roman"/>
          <w:i w:val="0"/>
          <w:sz w:val="22"/>
        </w:rPr>
        <w:t>Corrupt, Fraudulent, Collusive or Coercive Practices</w:t>
      </w:r>
      <w:bookmarkEnd w:id="8"/>
      <w:bookmarkEnd w:id="9"/>
    </w:p>
    <w:p w14:paraId="1578D31A" w14:textId="63AA068A" w:rsidR="00372AB5" w:rsidRPr="009555A5" w:rsidRDefault="00372AB5" w:rsidP="00372AB5">
      <w:pPr>
        <w:pStyle w:val="Heading4"/>
        <w:tabs>
          <w:tab w:val="left" w:pos="480"/>
          <w:tab w:val="left" w:pos="720"/>
          <w:tab w:val="left" w:pos="960"/>
        </w:tabs>
        <w:jc w:val="both"/>
        <w:rPr>
          <w:b w:val="0"/>
          <w:sz w:val="22"/>
          <w:szCs w:val="22"/>
        </w:rPr>
      </w:pPr>
      <w:r>
        <w:rPr>
          <w:sz w:val="22"/>
          <w:szCs w:val="22"/>
        </w:rPr>
        <w:tab/>
      </w:r>
      <w:r w:rsidRPr="009555A5">
        <w:rPr>
          <w:b w:val="0"/>
          <w:sz w:val="22"/>
          <w:szCs w:val="22"/>
        </w:rPr>
        <w:t xml:space="preserve">3.1 The Government requires that Procuring Entities, as well as </w:t>
      </w:r>
      <w:r w:rsidR="000B4DEE">
        <w:rPr>
          <w:b w:val="0"/>
          <w:sz w:val="22"/>
          <w:szCs w:val="22"/>
        </w:rPr>
        <w:t>Contractors</w:t>
      </w:r>
      <w:r w:rsidRPr="009555A5">
        <w:rPr>
          <w:b w:val="0"/>
          <w:sz w:val="22"/>
          <w:szCs w:val="22"/>
        </w:rPr>
        <w:t xml:space="preserve">, observe the highest standard of ethics during the implementation of procurement proceedings and the execution of </w:t>
      </w:r>
      <w:r w:rsidRPr="009555A5">
        <w:rPr>
          <w:b w:val="0"/>
          <w:caps/>
          <w:sz w:val="22"/>
          <w:szCs w:val="22"/>
        </w:rPr>
        <w:t>c</w:t>
      </w:r>
      <w:r w:rsidRPr="009555A5">
        <w:rPr>
          <w:b w:val="0"/>
          <w:sz w:val="22"/>
          <w:szCs w:val="22"/>
        </w:rPr>
        <w:t xml:space="preserve">ontracts under public funds. </w:t>
      </w:r>
    </w:p>
    <w:p w14:paraId="57473CB3" w14:textId="77777777" w:rsidR="00372AB5" w:rsidRPr="009555A5" w:rsidRDefault="00372AB5" w:rsidP="00372AB5">
      <w:pPr>
        <w:pStyle w:val="Heading4"/>
        <w:tabs>
          <w:tab w:val="left" w:pos="480"/>
          <w:tab w:val="left" w:pos="720"/>
          <w:tab w:val="left" w:pos="960"/>
        </w:tabs>
        <w:jc w:val="both"/>
        <w:rPr>
          <w:b w:val="0"/>
          <w:sz w:val="22"/>
          <w:szCs w:val="22"/>
        </w:rPr>
      </w:pPr>
      <w:r w:rsidRPr="009555A5">
        <w:rPr>
          <w:b w:val="0"/>
          <w:sz w:val="22"/>
          <w:szCs w:val="22"/>
        </w:rPr>
        <w:tab/>
        <w:t>3.2 In pursuance of this requirement, the Procuring Entity shall:</w:t>
      </w:r>
    </w:p>
    <w:p w14:paraId="62F077F7" w14:textId="732547F8" w:rsidR="00372AB5" w:rsidRPr="009555A5" w:rsidRDefault="00372AB5" w:rsidP="00372AB5">
      <w:pPr>
        <w:pStyle w:val="Heading4"/>
        <w:tabs>
          <w:tab w:val="left" w:pos="480"/>
          <w:tab w:val="left" w:pos="720"/>
          <w:tab w:val="left" w:pos="960"/>
        </w:tabs>
        <w:ind w:left="780" w:hanging="780"/>
        <w:jc w:val="both"/>
        <w:rPr>
          <w:b w:val="0"/>
          <w:sz w:val="22"/>
          <w:szCs w:val="22"/>
        </w:rPr>
      </w:pPr>
      <w:r w:rsidRPr="009555A5">
        <w:rPr>
          <w:b w:val="0"/>
          <w:sz w:val="22"/>
          <w:szCs w:val="22"/>
        </w:rPr>
        <w:tab/>
        <w:t>(</w:t>
      </w:r>
      <w:r w:rsidRPr="009555A5">
        <w:rPr>
          <w:b w:val="0"/>
          <w:i/>
          <w:iCs/>
          <w:sz w:val="22"/>
          <w:szCs w:val="22"/>
        </w:rPr>
        <w:t>a</w:t>
      </w:r>
      <w:r w:rsidRPr="009555A5">
        <w:rPr>
          <w:b w:val="0"/>
          <w:sz w:val="22"/>
          <w:szCs w:val="22"/>
        </w:rPr>
        <w:t xml:space="preserve">) exclude the </w:t>
      </w:r>
      <w:r w:rsidR="000B4DEE">
        <w:rPr>
          <w:b w:val="0"/>
          <w:sz w:val="22"/>
          <w:szCs w:val="22"/>
        </w:rPr>
        <w:t>Contractor</w:t>
      </w:r>
      <w:r w:rsidR="000B4DEE" w:rsidRPr="009555A5">
        <w:rPr>
          <w:b w:val="0"/>
          <w:sz w:val="22"/>
          <w:szCs w:val="22"/>
        </w:rPr>
        <w:t xml:space="preserve"> </w:t>
      </w:r>
      <w:r w:rsidRPr="009555A5">
        <w:rPr>
          <w:b w:val="0"/>
          <w:sz w:val="22"/>
          <w:szCs w:val="22"/>
        </w:rPr>
        <w:t>from participation in the procurement proceedings concerned or reject a proposal for award; and</w:t>
      </w:r>
    </w:p>
    <w:p w14:paraId="3E372FDF" w14:textId="550B405F" w:rsidR="00372AB5" w:rsidRPr="009555A5" w:rsidRDefault="00372AB5" w:rsidP="007F3689">
      <w:pPr>
        <w:pStyle w:val="Heading4"/>
        <w:tabs>
          <w:tab w:val="left" w:pos="480"/>
          <w:tab w:val="left" w:pos="720"/>
          <w:tab w:val="left" w:pos="960"/>
        </w:tabs>
        <w:ind w:left="780" w:hanging="780"/>
        <w:jc w:val="both"/>
        <w:rPr>
          <w:b w:val="0"/>
          <w:sz w:val="22"/>
          <w:szCs w:val="22"/>
        </w:rPr>
      </w:pPr>
      <w:r w:rsidRPr="009555A5">
        <w:rPr>
          <w:b w:val="0"/>
          <w:sz w:val="22"/>
          <w:szCs w:val="22"/>
        </w:rPr>
        <w:tab/>
        <w:t>(</w:t>
      </w:r>
      <w:r w:rsidRPr="009555A5">
        <w:rPr>
          <w:b w:val="0"/>
          <w:i/>
          <w:iCs/>
          <w:sz w:val="22"/>
          <w:szCs w:val="22"/>
        </w:rPr>
        <w:t>b</w:t>
      </w:r>
      <w:r w:rsidRPr="009555A5">
        <w:rPr>
          <w:b w:val="0"/>
          <w:sz w:val="22"/>
          <w:szCs w:val="22"/>
        </w:rPr>
        <w:t xml:space="preserve">) declare a </w:t>
      </w:r>
      <w:r w:rsidR="000B4DEE">
        <w:rPr>
          <w:b w:val="0"/>
          <w:sz w:val="22"/>
          <w:szCs w:val="22"/>
        </w:rPr>
        <w:t>Contractor</w:t>
      </w:r>
      <w:r w:rsidR="000B4DEE" w:rsidRPr="009555A5">
        <w:rPr>
          <w:b w:val="0"/>
          <w:sz w:val="22"/>
          <w:szCs w:val="22"/>
        </w:rPr>
        <w:t xml:space="preserve"> </w:t>
      </w:r>
      <w:r w:rsidRPr="009555A5">
        <w:rPr>
          <w:b w:val="0"/>
          <w:sz w:val="22"/>
          <w:szCs w:val="22"/>
        </w:rPr>
        <w:t xml:space="preserve">ineligible, either indefinitely or for a stated period of time, from participation in procurement proceedings under public funds; if it at any time determines that the </w:t>
      </w:r>
      <w:r w:rsidR="000B4DEE">
        <w:rPr>
          <w:b w:val="0"/>
          <w:sz w:val="22"/>
          <w:szCs w:val="22"/>
        </w:rPr>
        <w:t>Contractor</w:t>
      </w:r>
      <w:r w:rsidR="000B4DEE" w:rsidRPr="009555A5">
        <w:rPr>
          <w:b w:val="0"/>
          <w:sz w:val="22"/>
          <w:szCs w:val="22"/>
        </w:rPr>
        <w:t xml:space="preserve"> </w:t>
      </w:r>
      <w:r w:rsidRPr="009555A5">
        <w:rPr>
          <w:b w:val="0"/>
          <w:sz w:val="22"/>
          <w:szCs w:val="22"/>
        </w:rPr>
        <w:t xml:space="preserve">has engaged in corrupt, fraudulent, collusive or coercive practices in competing for, or in executing, a </w:t>
      </w:r>
      <w:r w:rsidRPr="009555A5">
        <w:rPr>
          <w:b w:val="0"/>
          <w:caps/>
          <w:sz w:val="22"/>
          <w:szCs w:val="22"/>
        </w:rPr>
        <w:t>c</w:t>
      </w:r>
      <w:r w:rsidRPr="009555A5">
        <w:rPr>
          <w:b w:val="0"/>
          <w:sz w:val="22"/>
          <w:szCs w:val="22"/>
        </w:rPr>
        <w:t>ontract under public funds.</w:t>
      </w:r>
    </w:p>
    <w:p w14:paraId="6634627D" w14:textId="5C3F94F3" w:rsidR="00372AB5" w:rsidRDefault="00372AB5" w:rsidP="00372AB5">
      <w:pPr>
        <w:tabs>
          <w:tab w:val="left" w:pos="480"/>
          <w:tab w:val="left" w:pos="720"/>
          <w:tab w:val="left" w:pos="960"/>
        </w:tabs>
        <w:jc w:val="both"/>
        <w:rPr>
          <w:sz w:val="22"/>
          <w:szCs w:val="22"/>
        </w:rPr>
      </w:pPr>
      <w:r>
        <w:tab/>
      </w:r>
      <w:r w:rsidRPr="001C51FA">
        <w:rPr>
          <w:sz w:val="22"/>
          <w:szCs w:val="22"/>
        </w:rPr>
        <w:t xml:space="preserve">3.3 Should any corrupt, fraudulent, collusive or coercive practice of any kind referred to in GCC Sub-Clause 3.4 hereunder come to the knowledge of the Procuring Entity, it shall, in the first place, allow the </w:t>
      </w:r>
      <w:r w:rsidR="000B4DEE" w:rsidRPr="001C51FA">
        <w:rPr>
          <w:sz w:val="22"/>
          <w:szCs w:val="22"/>
        </w:rPr>
        <w:t xml:space="preserve">Contractor </w:t>
      </w:r>
      <w:r w:rsidRPr="001C51FA">
        <w:rPr>
          <w:sz w:val="22"/>
          <w:szCs w:val="22"/>
        </w:rPr>
        <w:t xml:space="preserve">to provide an explanation and shall, take actions as stated in GCC Sub-Clause 3.2 and GCC Sub-Clause 38.1(c) only when a satisfactory explanation is not received. Such exclusion and the reasons thereof shall be recorded in the record of the procurement proceedings and promptly communicated to the </w:t>
      </w:r>
      <w:r w:rsidR="000B4DEE" w:rsidRPr="001C51FA">
        <w:rPr>
          <w:sz w:val="22"/>
          <w:szCs w:val="22"/>
        </w:rPr>
        <w:t xml:space="preserve">Contractor </w:t>
      </w:r>
      <w:r w:rsidRPr="001C51FA">
        <w:rPr>
          <w:sz w:val="22"/>
          <w:szCs w:val="22"/>
        </w:rPr>
        <w:t xml:space="preserve">concerned. Any communications between the </w:t>
      </w:r>
      <w:r w:rsidR="000B4DEE" w:rsidRPr="001C51FA">
        <w:rPr>
          <w:sz w:val="22"/>
          <w:szCs w:val="22"/>
        </w:rPr>
        <w:t xml:space="preserve">Contractor </w:t>
      </w:r>
      <w:r w:rsidRPr="001C51FA">
        <w:rPr>
          <w:sz w:val="22"/>
          <w:szCs w:val="22"/>
        </w:rPr>
        <w:t>and the Procuring Entity related to matters of alleged corrupt, fraudulent, collusive or coercive practices shall be in writing.</w:t>
      </w:r>
    </w:p>
    <w:p w14:paraId="0E421575" w14:textId="77777777" w:rsidR="00C30016" w:rsidRPr="001C51FA" w:rsidRDefault="00C30016" w:rsidP="00372AB5">
      <w:pPr>
        <w:tabs>
          <w:tab w:val="left" w:pos="480"/>
          <w:tab w:val="left" w:pos="720"/>
          <w:tab w:val="left" w:pos="960"/>
        </w:tabs>
        <w:jc w:val="both"/>
        <w:rPr>
          <w:sz w:val="22"/>
          <w:szCs w:val="22"/>
        </w:rPr>
      </w:pPr>
    </w:p>
    <w:p w14:paraId="02B34582" w14:textId="77777777" w:rsidR="00372AB5" w:rsidRPr="001C51FA" w:rsidRDefault="00372AB5" w:rsidP="00372AB5">
      <w:pPr>
        <w:tabs>
          <w:tab w:val="left" w:pos="480"/>
          <w:tab w:val="left" w:pos="720"/>
          <w:tab w:val="left" w:pos="960"/>
        </w:tabs>
        <w:jc w:val="both"/>
        <w:rPr>
          <w:sz w:val="22"/>
          <w:szCs w:val="22"/>
        </w:rPr>
      </w:pPr>
      <w:r w:rsidRPr="001C51FA">
        <w:rPr>
          <w:sz w:val="22"/>
          <w:szCs w:val="22"/>
        </w:rPr>
        <w:tab/>
        <w:t>3.4 The Government defines, for the purposes of this provision, the terms set forth below as follows:</w:t>
      </w:r>
    </w:p>
    <w:p w14:paraId="327E3583" w14:textId="77777777" w:rsidR="00372AB5" w:rsidRPr="001C51FA" w:rsidRDefault="00372AB5" w:rsidP="00372AB5">
      <w:pPr>
        <w:tabs>
          <w:tab w:val="left" w:pos="480"/>
          <w:tab w:val="left" w:pos="720"/>
          <w:tab w:val="left" w:pos="960"/>
        </w:tabs>
        <w:ind w:left="840" w:hanging="840"/>
        <w:jc w:val="both"/>
        <w:rPr>
          <w:i/>
          <w:iCs/>
          <w:sz w:val="22"/>
          <w:szCs w:val="22"/>
        </w:rPr>
      </w:pPr>
      <w:r w:rsidRPr="001C51FA">
        <w:rPr>
          <w:sz w:val="22"/>
          <w:szCs w:val="22"/>
        </w:rPr>
        <w:tab/>
      </w:r>
      <w:r w:rsidRPr="001C51FA">
        <w:rPr>
          <w:b/>
          <w:bCs/>
          <w:sz w:val="22"/>
          <w:szCs w:val="22"/>
        </w:rPr>
        <w:t>(a) “</w:t>
      </w:r>
      <w:r w:rsidRPr="001C51FA">
        <w:rPr>
          <w:b/>
          <w:bCs/>
          <w:i/>
          <w:iCs/>
          <w:sz w:val="22"/>
          <w:szCs w:val="22"/>
        </w:rPr>
        <w:t>corrupt practice</w:t>
      </w:r>
      <w:r w:rsidRPr="001C51FA">
        <w:rPr>
          <w:b/>
          <w:bCs/>
          <w:sz w:val="22"/>
          <w:szCs w:val="22"/>
        </w:rPr>
        <w:t>”</w:t>
      </w:r>
      <w:r w:rsidRPr="001C51FA">
        <w:rPr>
          <w:i/>
          <w:iCs/>
          <w:sz w:val="22"/>
          <w:szCs w:val="22"/>
        </w:rPr>
        <w:t xml:space="preserve"> </w:t>
      </w:r>
      <w:r w:rsidRPr="001C51FA">
        <w:rPr>
          <w:sz w:val="22"/>
          <w:szCs w:val="22"/>
        </w:rPr>
        <w:t xml:space="preserve">means offering, giving, or promising to give, directly or indirectly, to any officer or employee of a Procuring Entity or other governmental/private authority or individual a gratuity in any form, an employment or any other thing or service of value, as an inducement with respect to an act or decision of, or method followed by, a Procuring Entity in connection with the procurement proceeding; </w:t>
      </w:r>
    </w:p>
    <w:p w14:paraId="2ED7BFA8" w14:textId="77777777" w:rsidR="00372AB5" w:rsidRPr="001C51FA" w:rsidRDefault="00372AB5" w:rsidP="00372AB5">
      <w:pPr>
        <w:tabs>
          <w:tab w:val="left" w:pos="480"/>
          <w:tab w:val="left" w:pos="720"/>
          <w:tab w:val="left" w:pos="960"/>
        </w:tabs>
        <w:spacing w:line="80" w:lineRule="atLeast"/>
        <w:jc w:val="both"/>
        <w:rPr>
          <w:sz w:val="22"/>
          <w:szCs w:val="22"/>
        </w:rPr>
      </w:pPr>
    </w:p>
    <w:p w14:paraId="25E04B14" w14:textId="77777777" w:rsidR="00372AB5" w:rsidRPr="001C51FA" w:rsidRDefault="00372AB5" w:rsidP="00372AB5">
      <w:pPr>
        <w:tabs>
          <w:tab w:val="left" w:pos="480"/>
          <w:tab w:val="left" w:pos="720"/>
          <w:tab w:val="left" w:pos="960"/>
        </w:tabs>
        <w:spacing w:after="240"/>
        <w:ind w:left="840" w:hanging="840"/>
        <w:jc w:val="both"/>
        <w:rPr>
          <w:sz w:val="22"/>
          <w:szCs w:val="22"/>
        </w:rPr>
      </w:pPr>
      <w:r w:rsidRPr="001C51FA">
        <w:rPr>
          <w:i/>
          <w:iCs/>
          <w:sz w:val="22"/>
          <w:szCs w:val="22"/>
        </w:rPr>
        <w:tab/>
      </w:r>
      <w:r w:rsidRPr="001C51FA">
        <w:rPr>
          <w:b/>
          <w:bCs/>
          <w:sz w:val="22"/>
          <w:szCs w:val="22"/>
        </w:rPr>
        <w:t>(b) “</w:t>
      </w:r>
      <w:r w:rsidRPr="001C51FA">
        <w:rPr>
          <w:b/>
          <w:bCs/>
          <w:i/>
          <w:iCs/>
          <w:sz w:val="22"/>
          <w:szCs w:val="22"/>
        </w:rPr>
        <w:t>fraudulent practice</w:t>
      </w:r>
      <w:r w:rsidRPr="001C51FA">
        <w:rPr>
          <w:b/>
          <w:bCs/>
          <w:sz w:val="22"/>
          <w:szCs w:val="22"/>
        </w:rPr>
        <w:t xml:space="preserve">” </w:t>
      </w:r>
      <w:r w:rsidRPr="001C51FA">
        <w:rPr>
          <w:sz w:val="22"/>
          <w:szCs w:val="22"/>
        </w:rPr>
        <w:t xml:space="preserve">means a misrepresentation or omission of facts in order to influence a procurement proceeding or the execution of a </w:t>
      </w:r>
      <w:r w:rsidRPr="001C51FA">
        <w:rPr>
          <w:caps/>
          <w:sz w:val="22"/>
          <w:szCs w:val="22"/>
        </w:rPr>
        <w:t>c</w:t>
      </w:r>
      <w:r w:rsidRPr="001C51FA">
        <w:rPr>
          <w:sz w:val="22"/>
          <w:szCs w:val="22"/>
        </w:rPr>
        <w:t>ontract to the detriment of the Procuring Entity;</w:t>
      </w:r>
    </w:p>
    <w:p w14:paraId="28ACF6D7" w14:textId="77777777" w:rsidR="00372AB5" w:rsidRPr="001C51FA" w:rsidRDefault="00372AB5" w:rsidP="00372AB5">
      <w:pPr>
        <w:tabs>
          <w:tab w:val="left" w:pos="480"/>
          <w:tab w:val="left" w:pos="720"/>
          <w:tab w:val="left" w:pos="960"/>
        </w:tabs>
        <w:spacing w:after="240"/>
        <w:ind w:left="840" w:hanging="840"/>
        <w:jc w:val="both"/>
        <w:rPr>
          <w:i/>
          <w:iCs/>
          <w:sz w:val="22"/>
          <w:szCs w:val="22"/>
        </w:rPr>
      </w:pPr>
      <w:r w:rsidRPr="001C51FA">
        <w:rPr>
          <w:i/>
          <w:iCs/>
          <w:sz w:val="22"/>
          <w:szCs w:val="22"/>
        </w:rPr>
        <w:tab/>
      </w:r>
      <w:r w:rsidRPr="001C51FA">
        <w:rPr>
          <w:b/>
          <w:bCs/>
          <w:sz w:val="22"/>
          <w:szCs w:val="22"/>
        </w:rPr>
        <w:t>(c) “</w:t>
      </w:r>
      <w:r w:rsidRPr="001C51FA">
        <w:rPr>
          <w:b/>
          <w:bCs/>
          <w:i/>
          <w:iCs/>
          <w:sz w:val="22"/>
          <w:szCs w:val="22"/>
        </w:rPr>
        <w:t>collusive practice</w:t>
      </w:r>
      <w:r w:rsidRPr="001C51FA">
        <w:rPr>
          <w:b/>
          <w:bCs/>
          <w:sz w:val="22"/>
          <w:szCs w:val="22"/>
        </w:rPr>
        <w:t>”</w:t>
      </w:r>
      <w:r w:rsidRPr="001C51FA">
        <w:rPr>
          <w:sz w:val="22"/>
          <w:szCs w:val="22"/>
        </w:rPr>
        <w:t xml:space="preserve"> means a scheme or arrangement among two or more Bidders with or without the knowledge of the Procuring Entity (prior to or after Bid submission) designed to establish Bid prices at artificial, non-competitive levels and to deprive the Procuring Entity of the benefits of free, open and</w:t>
      </w:r>
      <w:r w:rsidRPr="001C51FA">
        <w:rPr>
          <w:b/>
          <w:bCs/>
          <w:i/>
          <w:iCs/>
          <w:sz w:val="22"/>
          <w:szCs w:val="22"/>
        </w:rPr>
        <w:t xml:space="preserve"> </w:t>
      </w:r>
      <w:r w:rsidRPr="001C51FA">
        <w:rPr>
          <w:sz w:val="22"/>
          <w:szCs w:val="22"/>
        </w:rPr>
        <w:t xml:space="preserve">genuine competition; and </w:t>
      </w:r>
    </w:p>
    <w:p w14:paraId="0E864EE8" w14:textId="77777777" w:rsidR="00372AB5" w:rsidRPr="001C51FA" w:rsidRDefault="00372AB5" w:rsidP="00372AB5">
      <w:pPr>
        <w:tabs>
          <w:tab w:val="left" w:pos="480"/>
          <w:tab w:val="left" w:pos="720"/>
          <w:tab w:val="left" w:pos="960"/>
        </w:tabs>
        <w:ind w:left="840" w:hanging="840"/>
        <w:jc w:val="both"/>
        <w:rPr>
          <w:sz w:val="22"/>
          <w:szCs w:val="22"/>
        </w:rPr>
      </w:pPr>
      <w:r w:rsidRPr="001C51FA">
        <w:rPr>
          <w:i/>
          <w:iCs/>
          <w:sz w:val="22"/>
          <w:szCs w:val="22"/>
        </w:rPr>
        <w:tab/>
      </w:r>
      <w:r w:rsidRPr="001C51FA">
        <w:rPr>
          <w:b/>
          <w:bCs/>
          <w:sz w:val="22"/>
          <w:szCs w:val="22"/>
        </w:rPr>
        <w:t>(d) “</w:t>
      </w:r>
      <w:r w:rsidRPr="001C51FA">
        <w:rPr>
          <w:b/>
          <w:bCs/>
          <w:i/>
          <w:iCs/>
          <w:sz w:val="22"/>
          <w:szCs w:val="22"/>
        </w:rPr>
        <w:t>coercive practice</w:t>
      </w:r>
      <w:r w:rsidRPr="001C51FA">
        <w:rPr>
          <w:b/>
          <w:bCs/>
          <w:sz w:val="22"/>
          <w:szCs w:val="22"/>
        </w:rPr>
        <w:t>”</w:t>
      </w:r>
      <w:r w:rsidRPr="001C51FA">
        <w:rPr>
          <w:i/>
          <w:iCs/>
          <w:sz w:val="22"/>
          <w:szCs w:val="22"/>
        </w:rPr>
        <w:t xml:space="preserve"> </w:t>
      </w:r>
      <w:r w:rsidRPr="001C51FA">
        <w:rPr>
          <w:sz w:val="22"/>
          <w:szCs w:val="22"/>
        </w:rPr>
        <w:t>means harming or threatening to harm, directly or indirectly, persons or their property to influence the procurement proceedings or affect the execution of a contract.</w:t>
      </w:r>
    </w:p>
    <w:p w14:paraId="518DC19E" w14:textId="77777777" w:rsidR="00372AB5" w:rsidRPr="001C51FA" w:rsidRDefault="00372AB5" w:rsidP="00372AB5">
      <w:pPr>
        <w:tabs>
          <w:tab w:val="left" w:pos="480"/>
          <w:tab w:val="left" w:pos="720"/>
          <w:tab w:val="left" w:pos="960"/>
        </w:tabs>
        <w:ind w:left="840" w:hanging="840"/>
        <w:jc w:val="both"/>
        <w:rPr>
          <w:sz w:val="22"/>
          <w:szCs w:val="22"/>
        </w:rPr>
      </w:pPr>
    </w:p>
    <w:p w14:paraId="4649B219" w14:textId="48ECBF7C" w:rsidR="00372AB5" w:rsidRPr="001C51FA" w:rsidRDefault="00372AB5" w:rsidP="00372AB5">
      <w:pPr>
        <w:tabs>
          <w:tab w:val="left" w:pos="480"/>
          <w:tab w:val="left" w:pos="720"/>
          <w:tab w:val="left" w:pos="960"/>
        </w:tabs>
        <w:ind w:left="240" w:hanging="240"/>
        <w:jc w:val="both"/>
        <w:rPr>
          <w:sz w:val="22"/>
          <w:szCs w:val="22"/>
        </w:rPr>
      </w:pPr>
      <w:r w:rsidRPr="001C51FA">
        <w:rPr>
          <w:sz w:val="22"/>
          <w:szCs w:val="22"/>
        </w:rPr>
        <w:tab/>
        <w:t xml:space="preserve">3.5 The </w:t>
      </w:r>
      <w:r w:rsidR="000B4DEE" w:rsidRPr="001C51FA">
        <w:rPr>
          <w:sz w:val="22"/>
          <w:szCs w:val="22"/>
        </w:rPr>
        <w:t xml:space="preserve">Contractor </w:t>
      </w:r>
      <w:r w:rsidRPr="001C51FA">
        <w:rPr>
          <w:sz w:val="22"/>
          <w:szCs w:val="22"/>
        </w:rPr>
        <w:t xml:space="preserve">shall permit the Procuring Entity to inspect the </w:t>
      </w:r>
      <w:r w:rsidR="000B4DEE" w:rsidRPr="001C51FA">
        <w:rPr>
          <w:sz w:val="22"/>
          <w:szCs w:val="22"/>
        </w:rPr>
        <w:t xml:space="preserve">Contractor’s </w:t>
      </w:r>
      <w:r w:rsidRPr="001C51FA">
        <w:rPr>
          <w:sz w:val="22"/>
          <w:szCs w:val="22"/>
        </w:rPr>
        <w:t xml:space="preserve">accounts and records and other documents relating to the submission of the Bid and Contract performance. </w:t>
      </w:r>
    </w:p>
    <w:p w14:paraId="144251E9" w14:textId="77777777" w:rsidR="00714DB7" w:rsidRDefault="00714DB7" w:rsidP="00372AB5">
      <w:pPr>
        <w:tabs>
          <w:tab w:val="left" w:pos="480"/>
          <w:tab w:val="left" w:pos="720"/>
          <w:tab w:val="left" w:pos="960"/>
        </w:tabs>
        <w:ind w:left="240" w:hanging="240"/>
        <w:jc w:val="both"/>
      </w:pPr>
    </w:p>
    <w:p w14:paraId="4F4D0F8A" w14:textId="77777777" w:rsidR="00372AB5" w:rsidRDefault="00714DB7" w:rsidP="00714DB7">
      <w:pPr>
        <w:pStyle w:val="Heading1"/>
        <w:spacing w:before="240"/>
      </w:pPr>
      <w:bookmarkStart w:id="10" w:name="_Toc505067737"/>
      <w:r>
        <w:t>B. The Contract</w:t>
      </w:r>
      <w:bookmarkEnd w:id="10"/>
      <w:r>
        <w:t xml:space="preserve"> </w:t>
      </w:r>
    </w:p>
    <w:p w14:paraId="5A5A0E4D" w14:textId="77777777" w:rsidR="00372AB5" w:rsidRPr="00AC0457" w:rsidRDefault="00372AB5" w:rsidP="00714DB7">
      <w:pPr>
        <w:pStyle w:val="Heading2"/>
        <w:rPr>
          <w:rFonts w:ascii="Times New Roman" w:hAnsi="Times New Roman" w:cs="Times New Roman"/>
          <w:i w:val="0"/>
          <w:sz w:val="22"/>
        </w:rPr>
      </w:pPr>
      <w:bookmarkStart w:id="11" w:name="_Toc373102166"/>
      <w:bookmarkStart w:id="12" w:name="_Toc505067738"/>
      <w:r w:rsidRPr="00AC0457">
        <w:rPr>
          <w:rFonts w:ascii="Times New Roman" w:hAnsi="Times New Roman" w:cs="Times New Roman"/>
          <w:i w:val="0"/>
          <w:sz w:val="22"/>
        </w:rPr>
        <w:t>Interpretation</w:t>
      </w:r>
      <w:bookmarkEnd w:id="11"/>
      <w:bookmarkEnd w:id="12"/>
    </w:p>
    <w:p w14:paraId="4BE392C3" w14:textId="77777777" w:rsidR="00372AB5" w:rsidRPr="009555A5" w:rsidRDefault="00372AB5" w:rsidP="00372AB5">
      <w:pPr>
        <w:pStyle w:val="Heading4"/>
        <w:tabs>
          <w:tab w:val="left" w:pos="480"/>
          <w:tab w:val="left" w:pos="720"/>
          <w:tab w:val="left" w:pos="960"/>
        </w:tabs>
        <w:ind w:left="240" w:hanging="240"/>
        <w:jc w:val="both"/>
        <w:rPr>
          <w:b w:val="0"/>
          <w:sz w:val="22"/>
          <w:szCs w:val="22"/>
        </w:rPr>
      </w:pPr>
      <w:r>
        <w:rPr>
          <w:sz w:val="22"/>
          <w:szCs w:val="22"/>
        </w:rPr>
        <w:tab/>
      </w:r>
      <w:r w:rsidRPr="009555A5">
        <w:rPr>
          <w:b w:val="0"/>
          <w:sz w:val="22"/>
          <w:szCs w:val="22"/>
        </w:rPr>
        <w:t>4.1 In interpreting the GCC, singular also means plural, male also means female, and the other way around.  Headings in the GCC shall not be deemed part thereof or be taken into consideration in the interpretation or construction thereof of the Contract. Words have their normal meaning under the English language unless specifically defined.</w:t>
      </w:r>
    </w:p>
    <w:p w14:paraId="7482272A" w14:textId="77777777" w:rsidR="00372AB5" w:rsidRPr="00AC0457" w:rsidRDefault="00372AB5" w:rsidP="00714DB7">
      <w:pPr>
        <w:pStyle w:val="Heading2"/>
        <w:rPr>
          <w:rFonts w:ascii="Times New Roman" w:hAnsi="Times New Roman" w:cs="Times New Roman"/>
          <w:i w:val="0"/>
          <w:sz w:val="22"/>
        </w:rPr>
      </w:pPr>
      <w:bookmarkStart w:id="13" w:name="_Toc373102167"/>
      <w:bookmarkStart w:id="14" w:name="_Toc505067739"/>
      <w:r w:rsidRPr="00AC0457">
        <w:rPr>
          <w:rFonts w:ascii="Times New Roman" w:hAnsi="Times New Roman" w:cs="Times New Roman"/>
          <w:i w:val="0"/>
          <w:sz w:val="22"/>
        </w:rPr>
        <w:t>Entire Agreement</w:t>
      </w:r>
      <w:bookmarkEnd w:id="13"/>
      <w:bookmarkEnd w:id="14"/>
    </w:p>
    <w:p w14:paraId="40257EC7" w14:textId="2A4614FC" w:rsidR="00372AB5" w:rsidRPr="009555A5" w:rsidRDefault="00372AB5" w:rsidP="00372AB5">
      <w:pPr>
        <w:pStyle w:val="Heading4"/>
        <w:tabs>
          <w:tab w:val="left" w:pos="480"/>
          <w:tab w:val="left" w:pos="720"/>
          <w:tab w:val="left" w:pos="960"/>
        </w:tabs>
        <w:ind w:left="1200" w:hanging="1200"/>
        <w:jc w:val="both"/>
        <w:rPr>
          <w:b w:val="0"/>
          <w:sz w:val="22"/>
          <w:szCs w:val="22"/>
        </w:rPr>
      </w:pPr>
      <w:r>
        <w:rPr>
          <w:sz w:val="22"/>
          <w:szCs w:val="22"/>
        </w:rPr>
        <w:tab/>
      </w:r>
      <w:r w:rsidRPr="009555A5">
        <w:rPr>
          <w:b w:val="0"/>
          <w:sz w:val="22"/>
          <w:szCs w:val="22"/>
        </w:rPr>
        <w:t>4.2 (</w:t>
      </w:r>
      <w:r w:rsidRPr="009555A5">
        <w:rPr>
          <w:b w:val="0"/>
          <w:i/>
          <w:iCs/>
          <w:sz w:val="22"/>
          <w:szCs w:val="22"/>
        </w:rPr>
        <w:t>a</w:t>
      </w:r>
      <w:r w:rsidRPr="009555A5">
        <w:rPr>
          <w:b w:val="0"/>
          <w:sz w:val="22"/>
          <w:szCs w:val="22"/>
        </w:rPr>
        <w:t xml:space="preserve">) The Contract constitutes the entire agreement between the Procuring Entity and the </w:t>
      </w:r>
      <w:r w:rsidR="000B4DEE">
        <w:rPr>
          <w:b w:val="0"/>
          <w:sz w:val="22"/>
          <w:szCs w:val="22"/>
        </w:rPr>
        <w:t xml:space="preserve">Contractor </w:t>
      </w:r>
      <w:r w:rsidRPr="009555A5">
        <w:rPr>
          <w:b w:val="0"/>
          <w:sz w:val="22"/>
          <w:szCs w:val="22"/>
        </w:rPr>
        <w:t>and supersedes all communications, negotiations and agreements (whether written or oral) of parties with respect thereto made prior to the date of Contract Agreement.</w:t>
      </w:r>
    </w:p>
    <w:p w14:paraId="6A3A36CF" w14:textId="3C508B17" w:rsidR="00FF1EFE" w:rsidRPr="00AC0457" w:rsidRDefault="00FF1EFE" w:rsidP="00714DB7">
      <w:pPr>
        <w:pStyle w:val="Heading2"/>
        <w:rPr>
          <w:rFonts w:ascii="Times New Roman" w:hAnsi="Times New Roman" w:cs="Times New Roman"/>
          <w:i w:val="0"/>
          <w:sz w:val="22"/>
        </w:rPr>
      </w:pPr>
      <w:bookmarkStart w:id="15" w:name="_Toc505067740"/>
      <w:bookmarkStart w:id="16" w:name="_Toc373102168"/>
      <w:r w:rsidRPr="00AC0457">
        <w:rPr>
          <w:rFonts w:ascii="Times New Roman" w:hAnsi="Times New Roman" w:cs="Times New Roman"/>
          <w:i w:val="0"/>
          <w:sz w:val="22"/>
        </w:rPr>
        <w:t>Authorized Representative</w:t>
      </w:r>
      <w:bookmarkEnd w:id="15"/>
    </w:p>
    <w:p w14:paraId="78F4C9D8" w14:textId="7FE1969E" w:rsidR="00FF1EFE" w:rsidRPr="00FF1EFE" w:rsidRDefault="00FF1EFE" w:rsidP="00FF1EFE">
      <w:pPr>
        <w:ind w:left="720"/>
        <w:rPr>
          <w:sz w:val="22"/>
          <w:szCs w:val="22"/>
        </w:rPr>
      </w:pPr>
      <w:r w:rsidRPr="00FF1EFE">
        <w:rPr>
          <w:sz w:val="22"/>
          <w:szCs w:val="22"/>
        </w:rPr>
        <w:t>4.3 (a)</w:t>
      </w:r>
      <w:r>
        <w:rPr>
          <w:sz w:val="22"/>
          <w:szCs w:val="22"/>
        </w:rPr>
        <w:t xml:space="preserve"> The authorized representative of each Party shall be specified in the </w:t>
      </w:r>
      <w:r w:rsidRPr="0028264A">
        <w:rPr>
          <w:b/>
          <w:sz w:val="22"/>
          <w:szCs w:val="22"/>
        </w:rPr>
        <w:t>SCC</w:t>
      </w:r>
      <w:r>
        <w:rPr>
          <w:sz w:val="22"/>
          <w:szCs w:val="22"/>
        </w:rPr>
        <w:t>.</w:t>
      </w:r>
    </w:p>
    <w:p w14:paraId="797D7055" w14:textId="42CA6966" w:rsidR="00372AB5" w:rsidRPr="00AC0457" w:rsidRDefault="00372AB5" w:rsidP="00714DB7">
      <w:pPr>
        <w:pStyle w:val="Heading2"/>
        <w:rPr>
          <w:rFonts w:ascii="Times New Roman" w:hAnsi="Times New Roman" w:cs="Times New Roman"/>
          <w:i w:val="0"/>
          <w:sz w:val="22"/>
        </w:rPr>
      </w:pPr>
      <w:bookmarkStart w:id="17" w:name="_Toc505067741"/>
      <w:r w:rsidRPr="00AC0457">
        <w:rPr>
          <w:rFonts w:ascii="Times New Roman" w:hAnsi="Times New Roman" w:cs="Times New Roman"/>
          <w:i w:val="0"/>
          <w:sz w:val="22"/>
        </w:rPr>
        <w:t>Amendment</w:t>
      </w:r>
      <w:bookmarkEnd w:id="16"/>
      <w:bookmarkEnd w:id="17"/>
    </w:p>
    <w:p w14:paraId="5C4B5720" w14:textId="66EE4B44" w:rsidR="00372AB5" w:rsidRPr="009555A5" w:rsidRDefault="00372AB5" w:rsidP="00372AB5">
      <w:pPr>
        <w:pStyle w:val="Heading4"/>
        <w:tabs>
          <w:tab w:val="left" w:pos="480"/>
          <w:tab w:val="left" w:pos="720"/>
          <w:tab w:val="left" w:pos="960"/>
        </w:tabs>
        <w:ind w:left="1200" w:hanging="1200"/>
        <w:jc w:val="both"/>
        <w:rPr>
          <w:b w:val="0"/>
          <w:sz w:val="22"/>
          <w:szCs w:val="22"/>
        </w:rPr>
      </w:pPr>
      <w:r>
        <w:rPr>
          <w:sz w:val="22"/>
          <w:szCs w:val="22"/>
        </w:rPr>
        <w:tab/>
      </w:r>
      <w:r w:rsidRPr="009555A5">
        <w:rPr>
          <w:b w:val="0"/>
          <w:sz w:val="22"/>
          <w:szCs w:val="22"/>
        </w:rPr>
        <w:t>4.</w:t>
      </w:r>
      <w:r w:rsidR="00FF1EFE">
        <w:rPr>
          <w:b w:val="0"/>
          <w:sz w:val="22"/>
          <w:szCs w:val="22"/>
        </w:rPr>
        <w:t>4</w:t>
      </w:r>
      <w:r w:rsidRPr="009555A5">
        <w:rPr>
          <w:b w:val="0"/>
          <w:sz w:val="22"/>
          <w:szCs w:val="22"/>
        </w:rPr>
        <w:t xml:space="preserve"> (</w:t>
      </w:r>
      <w:r w:rsidRPr="009555A5">
        <w:rPr>
          <w:b w:val="0"/>
          <w:i/>
          <w:iCs/>
          <w:sz w:val="22"/>
          <w:szCs w:val="22"/>
        </w:rPr>
        <w:t>a</w:t>
      </w:r>
      <w:r w:rsidRPr="009555A5">
        <w:rPr>
          <w:b w:val="0"/>
          <w:sz w:val="22"/>
          <w:szCs w:val="22"/>
        </w:rPr>
        <w:t>) No amendment or other variation of the Contract shall be valid unless it is in writing, is dated, expressly refers to the Contract, and is signed by a duly authorized representative of each party thereto.</w:t>
      </w:r>
    </w:p>
    <w:p w14:paraId="515A5658" w14:textId="77777777" w:rsidR="00372AB5" w:rsidRPr="00AC0457" w:rsidRDefault="00372AB5" w:rsidP="00714DB7">
      <w:pPr>
        <w:pStyle w:val="Heading2"/>
        <w:rPr>
          <w:rFonts w:ascii="Times New Roman" w:hAnsi="Times New Roman" w:cs="Times New Roman"/>
          <w:i w:val="0"/>
          <w:sz w:val="22"/>
        </w:rPr>
      </w:pPr>
      <w:bookmarkStart w:id="18" w:name="_Toc373102169"/>
      <w:bookmarkStart w:id="19" w:name="_Toc505067742"/>
      <w:r w:rsidRPr="00AC0457">
        <w:rPr>
          <w:rFonts w:ascii="Times New Roman" w:hAnsi="Times New Roman" w:cs="Times New Roman"/>
          <w:i w:val="0"/>
          <w:sz w:val="22"/>
        </w:rPr>
        <w:t>Non-waiver</w:t>
      </w:r>
      <w:bookmarkEnd w:id="18"/>
      <w:bookmarkEnd w:id="19"/>
    </w:p>
    <w:p w14:paraId="11AF4124" w14:textId="44D9EF6B" w:rsidR="00372AB5" w:rsidRPr="009555A5" w:rsidRDefault="00372AB5" w:rsidP="00372AB5">
      <w:pPr>
        <w:pStyle w:val="Heading4"/>
        <w:tabs>
          <w:tab w:val="left" w:pos="480"/>
          <w:tab w:val="left" w:pos="720"/>
          <w:tab w:val="left" w:pos="960"/>
        </w:tabs>
        <w:ind w:left="1200" w:hanging="1200"/>
        <w:jc w:val="both"/>
        <w:rPr>
          <w:b w:val="0"/>
          <w:sz w:val="22"/>
          <w:szCs w:val="22"/>
        </w:rPr>
      </w:pPr>
      <w:r>
        <w:rPr>
          <w:sz w:val="22"/>
          <w:szCs w:val="22"/>
        </w:rPr>
        <w:tab/>
      </w:r>
      <w:r w:rsidRPr="009555A5">
        <w:rPr>
          <w:b w:val="0"/>
          <w:sz w:val="22"/>
          <w:szCs w:val="22"/>
        </w:rPr>
        <w:t>4.</w:t>
      </w:r>
      <w:r w:rsidR="00FF1EFE">
        <w:rPr>
          <w:b w:val="0"/>
          <w:sz w:val="22"/>
          <w:szCs w:val="22"/>
        </w:rPr>
        <w:t>5</w:t>
      </w:r>
      <w:r w:rsidRPr="009555A5">
        <w:rPr>
          <w:b w:val="0"/>
          <w:sz w:val="22"/>
          <w:szCs w:val="22"/>
        </w:rPr>
        <w:t xml:space="preserve"> (</w:t>
      </w:r>
      <w:r w:rsidRPr="009555A5">
        <w:rPr>
          <w:b w:val="0"/>
          <w:i/>
          <w:iCs/>
          <w:sz w:val="22"/>
          <w:szCs w:val="22"/>
        </w:rPr>
        <w:t>a</w:t>
      </w:r>
      <w:r w:rsidRPr="009555A5">
        <w:rPr>
          <w:b w:val="0"/>
          <w:sz w:val="22"/>
          <w:szCs w:val="22"/>
        </w:rPr>
        <w:t>) Subject to GCC Sub-Clause 4.4 (</w:t>
      </w:r>
      <w:r w:rsidRPr="009555A5">
        <w:rPr>
          <w:b w:val="0"/>
          <w:i/>
          <w:iCs/>
          <w:sz w:val="22"/>
          <w:szCs w:val="22"/>
        </w:rPr>
        <w:t>b</w:t>
      </w:r>
      <w:r w:rsidRPr="009555A5">
        <w:rPr>
          <w:b w:val="0"/>
          <w:sz w:val="22"/>
          <w:szCs w:val="22"/>
        </w:rPr>
        <w:t>), no relaxation, forbearance, delay, or indulgence by either party in enforcing any of the terms and conditions of the Contract or the granting of time by either party to the other shall prejudice, affect, or restrict the rights of that</w:t>
      </w:r>
      <w:r>
        <w:rPr>
          <w:sz w:val="22"/>
          <w:szCs w:val="22"/>
        </w:rPr>
        <w:t xml:space="preserve"> </w:t>
      </w:r>
      <w:r w:rsidRPr="009555A5">
        <w:rPr>
          <w:b w:val="0"/>
          <w:sz w:val="22"/>
          <w:szCs w:val="22"/>
        </w:rPr>
        <w:t xml:space="preserve">party under the </w:t>
      </w:r>
      <w:r w:rsidRPr="009555A5">
        <w:rPr>
          <w:b w:val="0"/>
          <w:sz w:val="22"/>
          <w:szCs w:val="22"/>
        </w:rPr>
        <w:lastRenderedPageBreak/>
        <w:t>Contract, neither shall any waiver by either party of any breach of Contract operate as waiver of any subsequent or continuing breach of Contract.</w:t>
      </w:r>
    </w:p>
    <w:p w14:paraId="0B62CD62" w14:textId="06E3DD15" w:rsidR="00372AB5" w:rsidRPr="009555A5" w:rsidRDefault="00372AB5" w:rsidP="00372AB5">
      <w:pPr>
        <w:pStyle w:val="Heading4"/>
        <w:tabs>
          <w:tab w:val="left" w:pos="480"/>
          <w:tab w:val="left" w:pos="720"/>
          <w:tab w:val="left" w:pos="960"/>
        </w:tabs>
        <w:ind w:left="1200" w:hanging="1200"/>
        <w:jc w:val="both"/>
        <w:rPr>
          <w:b w:val="0"/>
          <w:sz w:val="22"/>
          <w:szCs w:val="22"/>
        </w:rPr>
      </w:pPr>
      <w:r w:rsidRPr="009555A5">
        <w:rPr>
          <w:b w:val="0"/>
          <w:sz w:val="22"/>
          <w:szCs w:val="22"/>
        </w:rPr>
        <w:tab/>
        <w:t>4.</w:t>
      </w:r>
      <w:r w:rsidR="00FF1EFE">
        <w:rPr>
          <w:b w:val="0"/>
          <w:sz w:val="22"/>
          <w:szCs w:val="22"/>
        </w:rPr>
        <w:t>5</w:t>
      </w:r>
      <w:r w:rsidRPr="009555A5">
        <w:rPr>
          <w:b w:val="0"/>
          <w:sz w:val="22"/>
          <w:szCs w:val="22"/>
        </w:rPr>
        <w:t xml:space="preserve"> (</w:t>
      </w:r>
      <w:r w:rsidRPr="009555A5">
        <w:rPr>
          <w:b w:val="0"/>
          <w:i/>
          <w:iCs/>
          <w:sz w:val="22"/>
          <w:szCs w:val="22"/>
        </w:rPr>
        <w:t>b</w:t>
      </w:r>
      <w:r w:rsidRPr="009555A5">
        <w:rPr>
          <w:b w:val="0"/>
          <w:sz w:val="22"/>
          <w:szCs w:val="22"/>
        </w:rPr>
        <w:t>) Any waiver of a party’s rights, powers, or remedies under the Contract must be in writing, dated, and signed by an authorized representative of the party granting such waiver, and must specify the right and the extent to which it is being waived.</w:t>
      </w:r>
    </w:p>
    <w:p w14:paraId="686DF121" w14:textId="77777777" w:rsidR="00372AB5" w:rsidRPr="00AC0457" w:rsidRDefault="00372AB5" w:rsidP="00714DB7">
      <w:pPr>
        <w:pStyle w:val="Heading2"/>
        <w:rPr>
          <w:rFonts w:ascii="Times New Roman" w:hAnsi="Times New Roman" w:cs="Times New Roman"/>
          <w:i w:val="0"/>
          <w:sz w:val="22"/>
        </w:rPr>
      </w:pPr>
      <w:bookmarkStart w:id="20" w:name="_Toc373102170"/>
      <w:bookmarkStart w:id="21" w:name="_Toc505067743"/>
      <w:r w:rsidRPr="00AC0457">
        <w:rPr>
          <w:rFonts w:ascii="Times New Roman" w:hAnsi="Times New Roman" w:cs="Times New Roman"/>
          <w:i w:val="0"/>
          <w:sz w:val="22"/>
        </w:rPr>
        <w:t>Severability</w:t>
      </w:r>
      <w:bookmarkEnd w:id="20"/>
      <w:bookmarkEnd w:id="21"/>
    </w:p>
    <w:p w14:paraId="5CC87898" w14:textId="77777777" w:rsidR="00372AB5" w:rsidRPr="00CB260C" w:rsidRDefault="00372AB5" w:rsidP="00372AB5"/>
    <w:p w14:paraId="11C757DB" w14:textId="778E3F8A" w:rsidR="00372AB5" w:rsidRPr="001C51FA" w:rsidRDefault="00372AB5" w:rsidP="004E7D4F">
      <w:pPr>
        <w:tabs>
          <w:tab w:val="left" w:pos="480"/>
          <w:tab w:val="left" w:pos="720"/>
          <w:tab w:val="left" w:pos="960"/>
        </w:tabs>
        <w:ind w:left="1140" w:hanging="1140"/>
        <w:jc w:val="both"/>
        <w:rPr>
          <w:sz w:val="22"/>
          <w:szCs w:val="22"/>
        </w:rPr>
      </w:pPr>
      <w:r>
        <w:tab/>
        <w:t>4.</w:t>
      </w:r>
      <w:r w:rsidR="00FF1EFE">
        <w:t>6</w:t>
      </w:r>
      <w:r>
        <w:rPr>
          <w:b/>
          <w:bCs/>
        </w:rPr>
        <w:t xml:space="preserve"> </w:t>
      </w:r>
      <w:r>
        <w:t>(</w:t>
      </w:r>
      <w:r>
        <w:rPr>
          <w:i/>
          <w:iCs/>
        </w:rPr>
        <w:t>a</w:t>
      </w:r>
      <w:r>
        <w:t xml:space="preserve">) </w:t>
      </w:r>
      <w:r w:rsidRPr="001C51FA">
        <w:rPr>
          <w:sz w:val="22"/>
          <w:szCs w:val="22"/>
        </w:rPr>
        <w:t xml:space="preserve">If any provision or </w:t>
      </w:r>
      <w:r w:rsidRPr="001C51FA">
        <w:rPr>
          <w:caps/>
          <w:sz w:val="22"/>
          <w:szCs w:val="22"/>
        </w:rPr>
        <w:t>c</w:t>
      </w:r>
      <w:r w:rsidRPr="001C51FA">
        <w:rPr>
          <w:sz w:val="22"/>
          <w:szCs w:val="22"/>
        </w:rPr>
        <w:t>ondition of the Contract is prohibited or rendered invalid or unenforceable, such prohibition, invalidity or unenforceability shall not affect the validity or enforceability of any other provisions and the Conditions of the Contract.</w:t>
      </w:r>
    </w:p>
    <w:p w14:paraId="0188B19B" w14:textId="77777777" w:rsidR="00372AB5" w:rsidRPr="00AC0457" w:rsidRDefault="00372AB5" w:rsidP="00714DB7">
      <w:pPr>
        <w:pStyle w:val="Heading2"/>
        <w:rPr>
          <w:rFonts w:ascii="Times New Roman" w:hAnsi="Times New Roman" w:cs="Times New Roman"/>
          <w:i w:val="0"/>
          <w:sz w:val="22"/>
        </w:rPr>
      </w:pPr>
      <w:bookmarkStart w:id="22" w:name="_Toc373102171"/>
      <w:bookmarkStart w:id="23" w:name="_Toc505067744"/>
      <w:r w:rsidRPr="00AC0457">
        <w:rPr>
          <w:rFonts w:ascii="Times New Roman" w:hAnsi="Times New Roman" w:cs="Times New Roman"/>
          <w:i w:val="0"/>
          <w:sz w:val="22"/>
        </w:rPr>
        <w:t>Documents Forming the Contract and Priority of Documents</w:t>
      </w:r>
      <w:bookmarkEnd w:id="22"/>
      <w:bookmarkEnd w:id="23"/>
    </w:p>
    <w:p w14:paraId="74123670" w14:textId="77777777" w:rsidR="00372AB5" w:rsidRPr="00CB260C" w:rsidRDefault="00372AB5" w:rsidP="00372AB5"/>
    <w:p w14:paraId="79BF4A31" w14:textId="77777777" w:rsidR="00372AB5" w:rsidRDefault="00372AB5" w:rsidP="00372AB5">
      <w:pPr>
        <w:tabs>
          <w:tab w:val="left" w:pos="480"/>
          <w:tab w:val="left" w:pos="720"/>
          <w:tab w:val="left" w:pos="960"/>
        </w:tabs>
        <w:spacing w:after="240"/>
        <w:ind w:left="900" w:hanging="900"/>
        <w:jc w:val="both"/>
        <w:rPr>
          <w:sz w:val="22"/>
          <w:szCs w:val="22"/>
        </w:rPr>
      </w:pPr>
      <w:r>
        <w:rPr>
          <w:sz w:val="22"/>
          <w:szCs w:val="22"/>
        </w:rPr>
        <w:tab/>
        <w:t>5.1 The following documents forming the Contract shall be interpreted in the following order of priority:</w:t>
      </w:r>
    </w:p>
    <w:p w14:paraId="3A8E2792"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a</w:t>
      </w:r>
      <w:r w:rsidRPr="009555A5">
        <w:rPr>
          <w:sz w:val="22"/>
          <w:szCs w:val="22"/>
        </w:rPr>
        <w:t>) the signed Contract Agreement;</w:t>
      </w:r>
    </w:p>
    <w:p w14:paraId="7A90E9EC"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b</w:t>
      </w:r>
      <w:r w:rsidRPr="009555A5">
        <w:rPr>
          <w:sz w:val="22"/>
          <w:szCs w:val="22"/>
        </w:rPr>
        <w:t>) the letter of Notification of Award;</w:t>
      </w:r>
    </w:p>
    <w:p w14:paraId="246AF36E"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c</w:t>
      </w:r>
      <w:r w:rsidRPr="009555A5">
        <w:rPr>
          <w:sz w:val="22"/>
          <w:szCs w:val="22"/>
        </w:rPr>
        <w:t>) the completed Bid Submission Sheet as submitted by the Bidder;</w:t>
      </w:r>
    </w:p>
    <w:p w14:paraId="36097DA1"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d</w:t>
      </w:r>
      <w:r w:rsidRPr="009555A5">
        <w:rPr>
          <w:sz w:val="22"/>
          <w:szCs w:val="22"/>
        </w:rPr>
        <w:t>) the completed Price Schedules as submitted by the Bidder;</w:t>
      </w:r>
    </w:p>
    <w:p w14:paraId="25256BF2"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e</w:t>
      </w:r>
      <w:r w:rsidRPr="009555A5">
        <w:rPr>
          <w:sz w:val="22"/>
          <w:szCs w:val="22"/>
        </w:rPr>
        <w:t>) the Special Conditions of Contract;</w:t>
      </w:r>
    </w:p>
    <w:p w14:paraId="27AAF051"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f</w:t>
      </w:r>
      <w:r w:rsidRPr="009555A5">
        <w:rPr>
          <w:sz w:val="22"/>
          <w:szCs w:val="22"/>
        </w:rPr>
        <w:t>) the General Conditions of Contract;</w:t>
      </w:r>
    </w:p>
    <w:p w14:paraId="63D21F40" w14:textId="3C44E755"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g</w:t>
      </w:r>
      <w:r w:rsidRPr="009555A5">
        <w:rPr>
          <w:sz w:val="22"/>
          <w:szCs w:val="22"/>
        </w:rPr>
        <w:t>) the S</w:t>
      </w:r>
      <w:r w:rsidR="00EE7931">
        <w:rPr>
          <w:sz w:val="22"/>
          <w:szCs w:val="22"/>
        </w:rPr>
        <w:t>tatement</w:t>
      </w:r>
      <w:r w:rsidRPr="009555A5">
        <w:rPr>
          <w:sz w:val="22"/>
          <w:szCs w:val="22"/>
        </w:rPr>
        <w:t xml:space="preserve"> of Requirements;</w:t>
      </w:r>
    </w:p>
    <w:p w14:paraId="0F05D390"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h</w:t>
      </w:r>
      <w:r w:rsidRPr="009555A5">
        <w:rPr>
          <w:sz w:val="22"/>
          <w:szCs w:val="22"/>
        </w:rPr>
        <w:t>) the Technical Specifications;</w:t>
      </w:r>
    </w:p>
    <w:p w14:paraId="6D91F1B5" w14:textId="77777777" w:rsidR="00372AB5" w:rsidRPr="009555A5" w:rsidRDefault="00372AB5" w:rsidP="009555A5">
      <w:pPr>
        <w:tabs>
          <w:tab w:val="left" w:pos="480"/>
          <w:tab w:val="left" w:pos="720"/>
          <w:tab w:val="left" w:pos="960"/>
        </w:tabs>
        <w:spacing w:after="240"/>
        <w:ind w:left="1380" w:hanging="900"/>
        <w:jc w:val="both"/>
        <w:rPr>
          <w:sz w:val="22"/>
          <w:szCs w:val="22"/>
        </w:rPr>
      </w:pPr>
      <w:r w:rsidRPr="009555A5">
        <w:rPr>
          <w:sz w:val="22"/>
          <w:szCs w:val="22"/>
        </w:rPr>
        <w:t>(</w:t>
      </w:r>
      <w:r w:rsidRPr="009555A5">
        <w:rPr>
          <w:i/>
          <w:iCs/>
          <w:sz w:val="22"/>
          <w:szCs w:val="22"/>
        </w:rPr>
        <w:t>i</w:t>
      </w:r>
      <w:r w:rsidRPr="009555A5">
        <w:rPr>
          <w:sz w:val="22"/>
          <w:szCs w:val="22"/>
        </w:rPr>
        <w:t>) the Drawings if any, and;</w:t>
      </w:r>
    </w:p>
    <w:p w14:paraId="12F2A804" w14:textId="77777777" w:rsidR="00372AB5" w:rsidRPr="009555A5" w:rsidRDefault="00372AB5" w:rsidP="009555A5">
      <w:pPr>
        <w:tabs>
          <w:tab w:val="left" w:pos="480"/>
          <w:tab w:val="left" w:pos="720"/>
          <w:tab w:val="left" w:pos="960"/>
        </w:tabs>
        <w:spacing w:before="240" w:after="240"/>
        <w:ind w:left="1380" w:hanging="900"/>
        <w:jc w:val="both"/>
        <w:rPr>
          <w:sz w:val="22"/>
          <w:szCs w:val="22"/>
        </w:rPr>
      </w:pPr>
      <w:r w:rsidRPr="009555A5">
        <w:rPr>
          <w:sz w:val="22"/>
          <w:szCs w:val="22"/>
        </w:rPr>
        <w:t>(</w:t>
      </w:r>
      <w:r w:rsidRPr="009555A5">
        <w:rPr>
          <w:i/>
          <w:iCs/>
          <w:sz w:val="22"/>
          <w:szCs w:val="22"/>
        </w:rPr>
        <w:t>j</w:t>
      </w:r>
      <w:r w:rsidRPr="009555A5">
        <w:rPr>
          <w:sz w:val="22"/>
          <w:szCs w:val="22"/>
        </w:rPr>
        <w:t>) any other document listed in the SCC as forming part of the Contract.</w:t>
      </w:r>
    </w:p>
    <w:p w14:paraId="02244D4A" w14:textId="2427A260" w:rsidR="00372AB5" w:rsidRPr="00AC0457" w:rsidRDefault="00372AB5" w:rsidP="00714DB7">
      <w:pPr>
        <w:pStyle w:val="Heading2"/>
        <w:rPr>
          <w:rFonts w:ascii="Times New Roman" w:hAnsi="Times New Roman" w:cs="Times New Roman"/>
          <w:i w:val="0"/>
          <w:sz w:val="22"/>
        </w:rPr>
      </w:pPr>
      <w:bookmarkStart w:id="24" w:name="_Toc373102172"/>
      <w:bookmarkStart w:id="25" w:name="_Toc505067745"/>
      <w:r w:rsidRPr="00AC0457">
        <w:rPr>
          <w:rFonts w:ascii="Times New Roman" w:hAnsi="Times New Roman" w:cs="Times New Roman"/>
          <w:i w:val="0"/>
          <w:sz w:val="22"/>
        </w:rPr>
        <w:t>Eligibility</w:t>
      </w:r>
      <w:bookmarkEnd w:id="24"/>
      <w:r w:rsidR="00BF69E4" w:rsidRPr="00AC0457">
        <w:rPr>
          <w:rFonts w:ascii="Times New Roman" w:hAnsi="Times New Roman" w:cs="Times New Roman"/>
          <w:i w:val="0"/>
          <w:sz w:val="22"/>
        </w:rPr>
        <w:t xml:space="preserve"> and Qualification</w:t>
      </w:r>
      <w:bookmarkEnd w:id="25"/>
    </w:p>
    <w:p w14:paraId="45B5CD53" w14:textId="77777777" w:rsidR="00372AB5" w:rsidRPr="00CB260C" w:rsidRDefault="00372AB5" w:rsidP="00372AB5"/>
    <w:p w14:paraId="2BEA8B87" w14:textId="57FC8F19" w:rsidR="00BF69E4" w:rsidRPr="008C61B5" w:rsidRDefault="00BF69E4" w:rsidP="00BF69E4">
      <w:pPr>
        <w:spacing w:before="60" w:after="60"/>
        <w:ind w:right="-43"/>
        <w:rPr>
          <w:sz w:val="22"/>
          <w:szCs w:val="22"/>
        </w:rPr>
      </w:pPr>
      <w:r>
        <w:rPr>
          <w:sz w:val="22"/>
          <w:szCs w:val="22"/>
        </w:rPr>
        <w:t>6.</w:t>
      </w:r>
      <w:r w:rsidR="005E5D50">
        <w:rPr>
          <w:sz w:val="22"/>
          <w:szCs w:val="22"/>
        </w:rPr>
        <w:t xml:space="preserve">1 </w:t>
      </w:r>
      <w:r>
        <w:rPr>
          <w:sz w:val="22"/>
          <w:szCs w:val="22"/>
        </w:rPr>
        <w:t xml:space="preserve">The Contractor and its Sub-Contractors shall </w:t>
      </w:r>
      <w:r w:rsidRPr="008C61B5">
        <w:rPr>
          <w:sz w:val="22"/>
          <w:szCs w:val="22"/>
        </w:rPr>
        <w:t>be qualified for the proposed contract. They must therefore:</w:t>
      </w:r>
    </w:p>
    <w:p w14:paraId="5FF79095" w14:textId="77777777" w:rsidR="00BF69E4" w:rsidRPr="008C61B5" w:rsidRDefault="00BF69E4" w:rsidP="00BF69E4">
      <w:pPr>
        <w:pStyle w:val="BodyText"/>
        <w:numPr>
          <w:ilvl w:val="0"/>
          <w:numId w:val="2"/>
        </w:numPr>
        <w:tabs>
          <w:tab w:val="left" w:pos="360"/>
          <w:tab w:val="left" w:pos="851"/>
        </w:tabs>
        <w:spacing w:before="60" w:after="60"/>
        <w:rPr>
          <w:rFonts w:ascii="Times New Roman" w:hAnsi="Times New Roman" w:cs="Times New Roman"/>
          <w:color w:val="auto"/>
        </w:rPr>
      </w:pPr>
      <w:r w:rsidRPr="008C61B5">
        <w:rPr>
          <w:rFonts w:ascii="Times New Roman" w:hAnsi="Times New Roman" w:cs="Times New Roman"/>
          <w:color w:val="auto"/>
        </w:rPr>
        <w:t>have the legal capacity to enter into a contract;</w:t>
      </w:r>
    </w:p>
    <w:p w14:paraId="37729C77" w14:textId="77777777" w:rsidR="00BF69E4" w:rsidRPr="008C61B5" w:rsidRDefault="00BF69E4" w:rsidP="00BF69E4">
      <w:pPr>
        <w:pStyle w:val="BodyText"/>
        <w:numPr>
          <w:ilvl w:val="0"/>
          <w:numId w:val="2"/>
        </w:numPr>
        <w:tabs>
          <w:tab w:val="left" w:pos="360"/>
          <w:tab w:val="left" w:pos="851"/>
        </w:tabs>
        <w:spacing w:before="60" w:after="60"/>
        <w:rPr>
          <w:rFonts w:ascii="Times New Roman" w:hAnsi="Times New Roman" w:cs="Times New Roman"/>
          <w:color w:val="auto"/>
        </w:rPr>
      </w:pPr>
      <w:r w:rsidRPr="008C61B5">
        <w:rPr>
          <w:rFonts w:ascii="Times New Roman" w:hAnsi="Times New Roman" w:cs="Times New Roman"/>
          <w:color w:val="auto"/>
        </w:rPr>
        <w:t>not be insolvent, in receivership, bankrupt or being wound up, not have had business activities suspended and not be the subject of legal proceedings for any of these circumstances;</w:t>
      </w:r>
    </w:p>
    <w:p w14:paraId="42E95021" w14:textId="753F1DC9" w:rsidR="00BF69E4" w:rsidRPr="008C61B5" w:rsidRDefault="00BF69E4" w:rsidP="00BF69E4">
      <w:pPr>
        <w:pStyle w:val="BodyText"/>
        <w:numPr>
          <w:ilvl w:val="0"/>
          <w:numId w:val="2"/>
        </w:numPr>
        <w:tabs>
          <w:tab w:val="left" w:pos="360"/>
          <w:tab w:val="left" w:pos="851"/>
        </w:tabs>
        <w:spacing w:before="60" w:after="60"/>
        <w:rPr>
          <w:rFonts w:ascii="Times New Roman" w:hAnsi="Times New Roman" w:cs="Times New Roman"/>
          <w:color w:val="auto"/>
        </w:rPr>
      </w:pPr>
      <w:r w:rsidRPr="008C61B5">
        <w:rPr>
          <w:rFonts w:ascii="Times New Roman" w:hAnsi="Times New Roman" w:cs="Times New Roman"/>
          <w:color w:val="auto"/>
        </w:rPr>
        <w:t>have fulfilled their obligations to pay taxes and social security contributions;</w:t>
      </w:r>
    </w:p>
    <w:p w14:paraId="0BB3E619" w14:textId="77777777" w:rsidR="00BF69E4" w:rsidRPr="008C61B5" w:rsidRDefault="00BF69E4" w:rsidP="00BF69E4">
      <w:pPr>
        <w:pStyle w:val="BodyText"/>
        <w:numPr>
          <w:ilvl w:val="0"/>
          <w:numId w:val="2"/>
        </w:numPr>
        <w:tabs>
          <w:tab w:val="left" w:pos="360"/>
          <w:tab w:val="left" w:pos="851"/>
        </w:tabs>
        <w:spacing w:before="60" w:after="60"/>
        <w:ind w:left="357" w:hanging="357"/>
        <w:rPr>
          <w:rFonts w:ascii="Times New Roman" w:hAnsi="Times New Roman" w:cs="Times New Roman"/>
          <w:color w:val="auto"/>
        </w:rPr>
      </w:pPr>
      <w:r w:rsidRPr="008C61B5">
        <w:rPr>
          <w:rFonts w:ascii="Times New Roman" w:hAnsi="Times New Roman" w:cs="Times New Roman"/>
          <w:color w:val="auto"/>
        </w:rPr>
        <w:t xml:space="preserve">not have a conflict of interest in relation to this procurement requirement; </w:t>
      </w:r>
    </w:p>
    <w:p w14:paraId="0F8EF3F9" w14:textId="25D429CF" w:rsidR="00BF69E4" w:rsidRPr="008C61B5" w:rsidRDefault="00BF69E4" w:rsidP="00BF69E4">
      <w:pPr>
        <w:pStyle w:val="BodyText"/>
        <w:numPr>
          <w:ilvl w:val="0"/>
          <w:numId w:val="2"/>
        </w:numPr>
        <w:tabs>
          <w:tab w:val="left" w:pos="360"/>
          <w:tab w:val="left" w:pos="851"/>
        </w:tabs>
        <w:spacing w:before="60" w:after="60"/>
        <w:ind w:left="357" w:hanging="357"/>
        <w:rPr>
          <w:rFonts w:ascii="Times New Roman" w:hAnsi="Times New Roman" w:cs="Times New Roman"/>
          <w:color w:val="auto"/>
        </w:rPr>
      </w:pPr>
      <w:r w:rsidRPr="008C61B5">
        <w:rPr>
          <w:rFonts w:ascii="Times New Roman" w:hAnsi="Times New Roman" w:cs="Times New Roman"/>
          <w:color w:val="auto"/>
        </w:rPr>
        <w:lastRenderedPageBreak/>
        <w:t>not be debarred from participation in public procurement</w:t>
      </w:r>
      <w:r w:rsidR="00EB10F6">
        <w:rPr>
          <w:rFonts w:ascii="Times New Roman" w:hAnsi="Times New Roman" w:cs="Times New Roman"/>
          <w:color w:val="auto"/>
        </w:rPr>
        <w:t xml:space="preserve"> owing to commission of corrupt and fraudulent practices or for poor or non-performance of previously awarded contract of Jigawa State Government</w:t>
      </w:r>
      <w:r w:rsidRPr="008C61B5">
        <w:rPr>
          <w:rFonts w:ascii="Times New Roman" w:hAnsi="Times New Roman" w:cs="Times New Roman"/>
          <w:color w:val="auto"/>
        </w:rPr>
        <w:t>; and</w:t>
      </w:r>
    </w:p>
    <w:p w14:paraId="7A325558" w14:textId="67930097" w:rsidR="00BF69E4" w:rsidRPr="008C61B5" w:rsidRDefault="00BF69E4" w:rsidP="00BF69E4">
      <w:pPr>
        <w:pStyle w:val="BodyText"/>
        <w:numPr>
          <w:ilvl w:val="0"/>
          <w:numId w:val="2"/>
        </w:numPr>
        <w:tabs>
          <w:tab w:val="left" w:pos="360"/>
          <w:tab w:val="left" w:pos="851"/>
        </w:tabs>
        <w:spacing w:before="60" w:after="60"/>
        <w:ind w:left="357" w:hanging="357"/>
        <w:rPr>
          <w:rFonts w:ascii="Times New Roman" w:hAnsi="Times New Roman" w:cs="Times New Roman"/>
          <w:color w:val="auto"/>
        </w:rPr>
      </w:pPr>
      <w:r w:rsidRPr="008C61B5">
        <w:rPr>
          <w:rFonts w:ascii="Times New Roman" w:hAnsi="Times New Roman" w:cs="Times New Roman"/>
          <w:color w:val="auto"/>
        </w:rPr>
        <w:t xml:space="preserve">have the nationality of an eligible country </w:t>
      </w:r>
      <w:r w:rsidR="005E5D50">
        <w:rPr>
          <w:rFonts w:ascii="Times New Roman" w:hAnsi="Times New Roman" w:cs="Times New Roman"/>
          <w:color w:val="auto"/>
        </w:rPr>
        <w:t>other than those</w:t>
      </w:r>
      <w:r w:rsidR="005E5D50" w:rsidRPr="008C61B5">
        <w:rPr>
          <w:rFonts w:ascii="Times New Roman" w:hAnsi="Times New Roman" w:cs="Times New Roman"/>
          <w:color w:val="auto"/>
        </w:rPr>
        <w:t xml:space="preserve"> </w:t>
      </w:r>
      <w:r w:rsidRPr="008C61B5">
        <w:rPr>
          <w:rFonts w:ascii="Times New Roman" w:hAnsi="Times New Roman" w:cs="Times New Roman"/>
          <w:color w:val="auto"/>
        </w:rPr>
        <w:t xml:space="preserve">specified in the </w:t>
      </w:r>
      <w:r w:rsidR="005E5D50">
        <w:rPr>
          <w:rFonts w:ascii="Times New Roman" w:hAnsi="Times New Roman" w:cs="Times New Roman"/>
          <w:color w:val="auto"/>
        </w:rPr>
        <w:t>SCC.</w:t>
      </w:r>
    </w:p>
    <w:p w14:paraId="78011284" w14:textId="77777777" w:rsidR="00BF69E4" w:rsidRPr="00D86488" w:rsidRDefault="00BF69E4" w:rsidP="00BF69E4">
      <w:pPr>
        <w:pStyle w:val="Sub-ClauseText"/>
        <w:autoSpaceDE/>
        <w:autoSpaceDN/>
        <w:spacing w:before="60" w:after="60"/>
        <w:jc w:val="left"/>
        <w:rPr>
          <w:i/>
          <w:color w:val="FF0000"/>
          <w:spacing w:val="0"/>
          <w:sz w:val="22"/>
          <w:szCs w:val="22"/>
          <w:lang w:val="en-GB"/>
        </w:rPr>
      </w:pPr>
      <w:r w:rsidRPr="00D86488">
        <w:rPr>
          <w:spacing w:val="0"/>
          <w:sz w:val="22"/>
          <w:szCs w:val="22"/>
          <w:lang w:val="en-GB"/>
        </w:rPr>
        <w:t xml:space="preserve">In addition to these eligibility requirements, Bidders shall demonstrate that they have the qualifications, resources and experience to perform the contract to satisfactory standards, as indicated in the Statement of Requirements. </w:t>
      </w:r>
    </w:p>
    <w:p w14:paraId="42460FA9" w14:textId="77777777" w:rsidR="00372AB5" w:rsidRPr="00AC0457" w:rsidRDefault="00372AB5" w:rsidP="00714DB7">
      <w:pPr>
        <w:pStyle w:val="Heading2"/>
        <w:rPr>
          <w:rFonts w:ascii="Times New Roman" w:hAnsi="Times New Roman" w:cs="Times New Roman"/>
          <w:i w:val="0"/>
          <w:sz w:val="22"/>
        </w:rPr>
      </w:pPr>
      <w:bookmarkStart w:id="26" w:name="_Toc373102173"/>
      <w:bookmarkStart w:id="27" w:name="_Toc505067746"/>
      <w:r w:rsidRPr="00AC0457">
        <w:rPr>
          <w:rFonts w:ascii="Times New Roman" w:hAnsi="Times New Roman" w:cs="Times New Roman"/>
          <w:i w:val="0"/>
          <w:sz w:val="22"/>
        </w:rPr>
        <w:t>Governing Language</w:t>
      </w:r>
      <w:bookmarkEnd w:id="26"/>
      <w:bookmarkEnd w:id="27"/>
    </w:p>
    <w:p w14:paraId="14D3B152" w14:textId="77777777" w:rsidR="00372AB5" w:rsidRPr="00CB260C" w:rsidRDefault="00372AB5" w:rsidP="00372AB5"/>
    <w:p w14:paraId="184651FC" w14:textId="4EFA2EDE" w:rsidR="00372AB5" w:rsidRPr="005D0BAF" w:rsidRDefault="00372AB5" w:rsidP="00372AB5">
      <w:pPr>
        <w:tabs>
          <w:tab w:val="left" w:pos="480"/>
          <w:tab w:val="left" w:pos="720"/>
          <w:tab w:val="left" w:pos="960"/>
        </w:tabs>
        <w:spacing w:after="240"/>
        <w:ind w:left="900" w:hanging="900"/>
        <w:jc w:val="both"/>
      </w:pPr>
      <w:r>
        <w:rPr>
          <w:sz w:val="22"/>
          <w:szCs w:val="22"/>
        </w:rPr>
        <w:t xml:space="preserve">7.1 </w:t>
      </w:r>
      <w:r w:rsidRPr="009555A5">
        <w:rPr>
          <w:sz w:val="22"/>
          <w:szCs w:val="22"/>
        </w:rPr>
        <w:t xml:space="preserve">The Contract as well as all correspondence and documents relating to the Contract exchanged by the </w:t>
      </w:r>
      <w:r w:rsidR="000B4DEE">
        <w:rPr>
          <w:sz w:val="22"/>
          <w:szCs w:val="22"/>
        </w:rPr>
        <w:t>Contractor</w:t>
      </w:r>
      <w:r w:rsidR="000B4DEE" w:rsidRPr="009555A5">
        <w:rPr>
          <w:sz w:val="22"/>
          <w:szCs w:val="22"/>
        </w:rPr>
        <w:t xml:space="preserve"> </w:t>
      </w:r>
      <w:r w:rsidRPr="009555A5">
        <w:rPr>
          <w:sz w:val="22"/>
          <w:szCs w:val="22"/>
        </w:rPr>
        <w:t xml:space="preserve">and the Procuring Entity shall be written in English, unless otherwise stated in the </w:t>
      </w:r>
      <w:r w:rsidRPr="0028264A">
        <w:rPr>
          <w:b/>
          <w:sz w:val="22"/>
          <w:szCs w:val="22"/>
        </w:rPr>
        <w:t>SCC</w:t>
      </w:r>
      <w:r w:rsidRPr="009555A5">
        <w:rPr>
          <w:sz w:val="22"/>
          <w:szCs w:val="22"/>
        </w:rPr>
        <w:t>.  Supporting documents and printed literature that are part of the Contract may be in another language provided they are accompanied by an accurate translation of the relevant passages in English certified by an appropriate authority, in which case, for purposes of interpretation of the Contract, this translation shall govern</w:t>
      </w:r>
    </w:p>
    <w:p w14:paraId="5CC3F70E" w14:textId="2AE9AD42" w:rsidR="00372AB5" w:rsidRPr="005D0BAF" w:rsidRDefault="00372AB5" w:rsidP="00372AB5">
      <w:pPr>
        <w:tabs>
          <w:tab w:val="left" w:pos="480"/>
          <w:tab w:val="left" w:pos="720"/>
          <w:tab w:val="left" w:pos="960"/>
        </w:tabs>
        <w:spacing w:after="240"/>
        <w:ind w:left="900" w:hanging="900"/>
        <w:jc w:val="both"/>
        <w:rPr>
          <w:sz w:val="22"/>
          <w:szCs w:val="22"/>
        </w:rPr>
      </w:pPr>
      <w:r w:rsidRPr="005D0BAF">
        <w:t xml:space="preserve">7.2 </w:t>
      </w:r>
      <w:r w:rsidRPr="009555A5">
        <w:t xml:space="preserve">The </w:t>
      </w:r>
      <w:r w:rsidR="00BB0927">
        <w:t>Contractor</w:t>
      </w:r>
      <w:r w:rsidR="00BB0927" w:rsidRPr="009555A5">
        <w:t xml:space="preserve"> </w:t>
      </w:r>
      <w:r w:rsidRPr="009555A5">
        <w:t>shall bear all costs of translation to the governing language and all risks of the accuracy of such translation.</w:t>
      </w:r>
    </w:p>
    <w:p w14:paraId="64E9AB00" w14:textId="77777777" w:rsidR="00372AB5" w:rsidRPr="00AC0457" w:rsidRDefault="00372AB5" w:rsidP="00714DB7">
      <w:pPr>
        <w:pStyle w:val="Heading2"/>
        <w:rPr>
          <w:rFonts w:ascii="Times New Roman" w:hAnsi="Times New Roman" w:cs="Times New Roman"/>
          <w:i w:val="0"/>
          <w:sz w:val="22"/>
        </w:rPr>
      </w:pPr>
      <w:bookmarkStart w:id="28" w:name="_Toc373102174"/>
      <w:bookmarkStart w:id="29" w:name="_Toc505067747"/>
      <w:r w:rsidRPr="00AC0457">
        <w:rPr>
          <w:rFonts w:ascii="Times New Roman" w:hAnsi="Times New Roman" w:cs="Times New Roman"/>
          <w:i w:val="0"/>
          <w:sz w:val="22"/>
        </w:rPr>
        <w:t>Governing Law</w:t>
      </w:r>
      <w:bookmarkEnd w:id="28"/>
      <w:bookmarkEnd w:id="29"/>
    </w:p>
    <w:p w14:paraId="735213CF" w14:textId="77777777" w:rsidR="00372AB5" w:rsidRPr="009555A5" w:rsidRDefault="00372AB5" w:rsidP="00372AB5">
      <w:pPr>
        <w:pStyle w:val="Heading4"/>
        <w:tabs>
          <w:tab w:val="left" w:pos="480"/>
          <w:tab w:val="left" w:pos="720"/>
          <w:tab w:val="left" w:pos="960"/>
        </w:tabs>
        <w:jc w:val="both"/>
        <w:rPr>
          <w:b w:val="0"/>
          <w:sz w:val="22"/>
          <w:szCs w:val="22"/>
        </w:rPr>
      </w:pPr>
      <w:r>
        <w:rPr>
          <w:sz w:val="22"/>
          <w:szCs w:val="22"/>
        </w:rPr>
        <w:tab/>
      </w:r>
      <w:r w:rsidRPr="009555A5">
        <w:rPr>
          <w:b w:val="0"/>
          <w:sz w:val="22"/>
          <w:szCs w:val="22"/>
        </w:rPr>
        <w:t>8.1 The Contract shall be governed by and interpreted in accordance with the laws of Jigawa State and the Federal Republic of Nigeria.</w:t>
      </w:r>
    </w:p>
    <w:p w14:paraId="2ECEF339" w14:textId="77777777" w:rsidR="00372AB5" w:rsidRPr="00AC0457" w:rsidRDefault="00372AB5" w:rsidP="00714DB7">
      <w:pPr>
        <w:pStyle w:val="Heading2"/>
        <w:rPr>
          <w:rFonts w:ascii="Times New Roman" w:hAnsi="Times New Roman" w:cs="Times New Roman"/>
          <w:i w:val="0"/>
          <w:sz w:val="22"/>
        </w:rPr>
      </w:pPr>
      <w:bookmarkStart w:id="30" w:name="_Toc373102175"/>
      <w:bookmarkStart w:id="31" w:name="_Toc505067748"/>
      <w:r w:rsidRPr="00AC0457">
        <w:rPr>
          <w:rFonts w:ascii="Times New Roman" w:hAnsi="Times New Roman" w:cs="Times New Roman"/>
          <w:i w:val="0"/>
          <w:sz w:val="22"/>
        </w:rPr>
        <w:t>Gratuities / Agency fees</w:t>
      </w:r>
      <w:bookmarkEnd w:id="30"/>
      <w:bookmarkEnd w:id="31"/>
    </w:p>
    <w:p w14:paraId="54559178" w14:textId="77777777" w:rsidR="00372AB5" w:rsidRPr="009555A5" w:rsidRDefault="00372AB5" w:rsidP="00372AB5">
      <w:pPr>
        <w:pStyle w:val="Heading4"/>
        <w:tabs>
          <w:tab w:val="left" w:pos="480"/>
          <w:tab w:val="left" w:pos="720"/>
          <w:tab w:val="left" w:pos="960"/>
        </w:tabs>
        <w:jc w:val="both"/>
        <w:rPr>
          <w:b w:val="0"/>
          <w:sz w:val="22"/>
          <w:szCs w:val="22"/>
        </w:rPr>
      </w:pPr>
      <w:r>
        <w:rPr>
          <w:sz w:val="22"/>
          <w:szCs w:val="22"/>
        </w:rPr>
        <w:tab/>
      </w:r>
      <w:r w:rsidRPr="009555A5">
        <w:rPr>
          <w:b w:val="0"/>
          <w:sz w:val="22"/>
          <w:szCs w:val="22"/>
        </w:rPr>
        <w:t xml:space="preserve">9.1 No fees, gratuities, rebates, gifts, commissions or other payments, other than those shown in the Bid or the contract, shall be given or received in connection with the procurement process or in the </w:t>
      </w:r>
      <w:r w:rsidRPr="009555A5">
        <w:rPr>
          <w:b w:val="0"/>
          <w:caps/>
          <w:sz w:val="22"/>
          <w:szCs w:val="22"/>
        </w:rPr>
        <w:t>c</w:t>
      </w:r>
      <w:r w:rsidRPr="009555A5">
        <w:rPr>
          <w:b w:val="0"/>
          <w:sz w:val="22"/>
          <w:szCs w:val="22"/>
        </w:rPr>
        <w:t>ontract execution.</w:t>
      </w:r>
    </w:p>
    <w:p w14:paraId="71BA9889" w14:textId="77777777" w:rsidR="00372AB5" w:rsidRPr="00AC0457" w:rsidRDefault="00372AB5" w:rsidP="00714DB7">
      <w:pPr>
        <w:pStyle w:val="Heading2"/>
        <w:rPr>
          <w:rFonts w:ascii="Times New Roman" w:hAnsi="Times New Roman" w:cs="Times New Roman"/>
          <w:i w:val="0"/>
          <w:sz w:val="22"/>
        </w:rPr>
      </w:pPr>
      <w:bookmarkStart w:id="32" w:name="_Toc373102176"/>
      <w:bookmarkStart w:id="33" w:name="_Toc505067749"/>
      <w:r w:rsidRPr="00AC0457">
        <w:rPr>
          <w:rFonts w:ascii="Times New Roman" w:hAnsi="Times New Roman" w:cs="Times New Roman"/>
          <w:i w:val="0"/>
          <w:sz w:val="22"/>
        </w:rPr>
        <w:t>Joint Venture, Consortium or Association (JVA)</w:t>
      </w:r>
      <w:bookmarkEnd w:id="32"/>
      <w:bookmarkEnd w:id="33"/>
    </w:p>
    <w:p w14:paraId="1E7AA7D9" w14:textId="1AFF497D" w:rsidR="00372AB5" w:rsidRPr="009555A5" w:rsidRDefault="00372AB5" w:rsidP="00372AB5">
      <w:pPr>
        <w:pStyle w:val="Heading4"/>
        <w:tabs>
          <w:tab w:val="left" w:pos="480"/>
          <w:tab w:val="left" w:pos="720"/>
          <w:tab w:val="left" w:pos="960"/>
        </w:tabs>
        <w:jc w:val="both"/>
        <w:rPr>
          <w:b w:val="0"/>
          <w:sz w:val="22"/>
          <w:szCs w:val="22"/>
        </w:rPr>
      </w:pPr>
      <w:r>
        <w:rPr>
          <w:sz w:val="22"/>
          <w:szCs w:val="22"/>
        </w:rPr>
        <w:tab/>
      </w:r>
      <w:r w:rsidRPr="009555A5">
        <w:rPr>
          <w:b w:val="0"/>
          <w:sz w:val="22"/>
          <w:szCs w:val="22"/>
        </w:rPr>
        <w:t xml:space="preserve">10.1 If the </w:t>
      </w:r>
      <w:r w:rsidR="00BB0927">
        <w:rPr>
          <w:b w:val="0"/>
          <w:sz w:val="22"/>
          <w:szCs w:val="22"/>
        </w:rPr>
        <w:t>Contractor</w:t>
      </w:r>
      <w:r w:rsidR="00BB0927" w:rsidRPr="009555A5">
        <w:rPr>
          <w:b w:val="0"/>
          <w:sz w:val="22"/>
          <w:szCs w:val="22"/>
        </w:rPr>
        <w:t xml:space="preserve"> </w:t>
      </w:r>
      <w:r w:rsidRPr="009555A5">
        <w:rPr>
          <w:b w:val="0"/>
          <w:sz w:val="22"/>
          <w:szCs w:val="22"/>
        </w:rPr>
        <w:t>is a joint venture, consortium, or association, all of the parties shall be jointly and severally liable to the Procuring Entity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Procuring Entity.</w:t>
      </w:r>
    </w:p>
    <w:p w14:paraId="6285EED8" w14:textId="77777777" w:rsidR="00372AB5" w:rsidRPr="00AC0457" w:rsidRDefault="00372AB5" w:rsidP="00714DB7">
      <w:pPr>
        <w:pStyle w:val="Heading2"/>
        <w:rPr>
          <w:rFonts w:ascii="Times New Roman" w:hAnsi="Times New Roman" w:cs="Times New Roman"/>
          <w:i w:val="0"/>
          <w:sz w:val="22"/>
        </w:rPr>
      </w:pPr>
      <w:bookmarkStart w:id="34" w:name="_Toc373102177"/>
      <w:bookmarkStart w:id="35" w:name="_Toc505067750"/>
      <w:r w:rsidRPr="00AC0457">
        <w:rPr>
          <w:rFonts w:ascii="Times New Roman" w:hAnsi="Times New Roman" w:cs="Times New Roman"/>
          <w:i w:val="0"/>
          <w:sz w:val="22"/>
        </w:rPr>
        <w:t>Confidential Information</w:t>
      </w:r>
      <w:bookmarkEnd w:id="34"/>
      <w:bookmarkEnd w:id="35"/>
    </w:p>
    <w:p w14:paraId="4728CB74" w14:textId="6D77D173" w:rsidR="00372AB5" w:rsidRPr="001C51FA" w:rsidRDefault="00372AB5" w:rsidP="00372AB5">
      <w:pPr>
        <w:pStyle w:val="Heading4"/>
        <w:tabs>
          <w:tab w:val="left" w:pos="480"/>
          <w:tab w:val="left" w:pos="720"/>
          <w:tab w:val="left" w:pos="960"/>
        </w:tabs>
        <w:jc w:val="both"/>
        <w:rPr>
          <w:b w:val="0"/>
          <w:sz w:val="22"/>
          <w:szCs w:val="22"/>
        </w:rPr>
      </w:pPr>
      <w:r>
        <w:rPr>
          <w:sz w:val="22"/>
          <w:szCs w:val="22"/>
        </w:rPr>
        <w:tab/>
      </w:r>
      <w:r w:rsidRPr="001C51FA">
        <w:rPr>
          <w:b w:val="0"/>
          <w:sz w:val="22"/>
          <w:szCs w:val="22"/>
        </w:rPr>
        <w:t xml:space="preserve">11.1 The Procuring Entity and the </w:t>
      </w:r>
      <w:r w:rsidR="000B4DEE" w:rsidRPr="001C51FA">
        <w:rPr>
          <w:b w:val="0"/>
          <w:sz w:val="22"/>
          <w:szCs w:val="22"/>
        </w:rPr>
        <w:t xml:space="preserve">Contractor </w:t>
      </w:r>
      <w:r w:rsidRPr="001C51FA">
        <w:rPr>
          <w:b w:val="0"/>
          <w:sz w:val="22"/>
          <w:szCs w:val="22"/>
        </w:rPr>
        <w:t xml:space="preserve">shall keep confidential and shall not, without the written consent of the other party hereto, divulge to any third party any confidential or proprietary information, data, or other information furnished directly or indirectly by the other party hereto in connection with the Contract, whether such information has been furnished prior to, during or following completion or termination of the Contract. Notwithstanding the above, the </w:t>
      </w:r>
      <w:r w:rsidR="000B4DEE" w:rsidRPr="001C51FA">
        <w:rPr>
          <w:b w:val="0"/>
          <w:sz w:val="22"/>
          <w:szCs w:val="22"/>
        </w:rPr>
        <w:t xml:space="preserve">Contractor </w:t>
      </w:r>
      <w:r w:rsidRPr="001C51FA">
        <w:rPr>
          <w:b w:val="0"/>
          <w:sz w:val="22"/>
          <w:szCs w:val="22"/>
        </w:rPr>
        <w:t xml:space="preserve">may furnish to its Subcontractor such documents, data, and other information it receives from the Procuring Entity to the extent required for the Subcontractor to perform its </w:t>
      </w:r>
      <w:r w:rsidR="006777F9">
        <w:rPr>
          <w:b w:val="0"/>
          <w:sz w:val="22"/>
          <w:szCs w:val="22"/>
        </w:rPr>
        <w:t>services</w:t>
      </w:r>
      <w:r w:rsidRPr="001C51FA">
        <w:rPr>
          <w:b w:val="0"/>
          <w:sz w:val="22"/>
          <w:szCs w:val="22"/>
        </w:rPr>
        <w:t xml:space="preserve"> under the Contract, in which event the </w:t>
      </w:r>
      <w:r w:rsidR="000B4DEE" w:rsidRPr="001C51FA">
        <w:rPr>
          <w:b w:val="0"/>
          <w:sz w:val="22"/>
          <w:szCs w:val="22"/>
        </w:rPr>
        <w:t xml:space="preserve">Contractor </w:t>
      </w:r>
      <w:r w:rsidRPr="001C51FA">
        <w:rPr>
          <w:b w:val="0"/>
          <w:sz w:val="22"/>
          <w:szCs w:val="22"/>
        </w:rPr>
        <w:t xml:space="preserve">shall obtain </w:t>
      </w:r>
      <w:r w:rsidRPr="001C51FA">
        <w:rPr>
          <w:b w:val="0"/>
          <w:sz w:val="22"/>
          <w:szCs w:val="22"/>
        </w:rPr>
        <w:lastRenderedPageBreak/>
        <w:t xml:space="preserve">from such Subcontractor an undertaking of confidentiality similar to that imposed on the </w:t>
      </w:r>
      <w:r w:rsidR="000B4DEE" w:rsidRPr="001C51FA">
        <w:rPr>
          <w:b w:val="0"/>
          <w:sz w:val="22"/>
          <w:szCs w:val="22"/>
        </w:rPr>
        <w:t xml:space="preserve">Contractor </w:t>
      </w:r>
      <w:r w:rsidRPr="001C51FA">
        <w:rPr>
          <w:b w:val="0"/>
          <w:sz w:val="22"/>
          <w:szCs w:val="22"/>
        </w:rPr>
        <w:t>under GCC Clause 11.</w:t>
      </w:r>
    </w:p>
    <w:p w14:paraId="03120C11" w14:textId="4B70465F" w:rsidR="00372AB5" w:rsidRPr="001C51FA" w:rsidRDefault="00372AB5" w:rsidP="00372AB5">
      <w:pPr>
        <w:pStyle w:val="Heading4"/>
        <w:tabs>
          <w:tab w:val="left" w:pos="480"/>
          <w:tab w:val="left" w:pos="720"/>
          <w:tab w:val="left" w:pos="960"/>
        </w:tabs>
        <w:jc w:val="both"/>
        <w:rPr>
          <w:b w:val="0"/>
          <w:sz w:val="22"/>
          <w:szCs w:val="22"/>
        </w:rPr>
      </w:pPr>
      <w:r w:rsidRPr="001C51FA">
        <w:rPr>
          <w:sz w:val="22"/>
          <w:szCs w:val="22"/>
        </w:rPr>
        <w:tab/>
      </w:r>
      <w:r w:rsidRPr="001C51FA">
        <w:rPr>
          <w:b w:val="0"/>
          <w:sz w:val="22"/>
          <w:szCs w:val="22"/>
        </w:rPr>
        <w:t xml:space="preserve">11.2 The Procuring Entity shall not use such documents, data, and other information received from the </w:t>
      </w:r>
      <w:r w:rsidR="000B4DEE" w:rsidRPr="001C51FA">
        <w:rPr>
          <w:b w:val="0"/>
          <w:sz w:val="22"/>
          <w:szCs w:val="22"/>
        </w:rPr>
        <w:t xml:space="preserve">Contractor </w:t>
      </w:r>
      <w:r w:rsidRPr="001C51FA">
        <w:rPr>
          <w:b w:val="0"/>
          <w:sz w:val="22"/>
          <w:szCs w:val="22"/>
        </w:rPr>
        <w:t xml:space="preserve">for any purposes unrelated to the contract.  Similarly, the </w:t>
      </w:r>
      <w:r w:rsidR="000B4DEE" w:rsidRPr="001C51FA">
        <w:rPr>
          <w:b w:val="0"/>
          <w:sz w:val="22"/>
          <w:szCs w:val="22"/>
        </w:rPr>
        <w:t xml:space="preserve">Contractor </w:t>
      </w:r>
      <w:r w:rsidRPr="001C51FA">
        <w:rPr>
          <w:b w:val="0"/>
          <w:sz w:val="22"/>
          <w:szCs w:val="22"/>
        </w:rPr>
        <w:t>shall not use such documents, data, and other information received from the Procuring Entity for any purpose other than the design, procurement, or other work and services required for the performance of the Contract.</w:t>
      </w:r>
    </w:p>
    <w:p w14:paraId="6665A35E" w14:textId="77777777" w:rsidR="00372AB5" w:rsidRPr="001C51FA" w:rsidRDefault="00372AB5" w:rsidP="00372AB5">
      <w:pPr>
        <w:pStyle w:val="Heading4"/>
        <w:tabs>
          <w:tab w:val="left" w:pos="480"/>
          <w:tab w:val="left" w:pos="720"/>
          <w:tab w:val="left" w:pos="960"/>
        </w:tabs>
        <w:jc w:val="both"/>
        <w:rPr>
          <w:b w:val="0"/>
          <w:sz w:val="22"/>
          <w:szCs w:val="22"/>
        </w:rPr>
      </w:pPr>
      <w:r w:rsidRPr="001C51FA">
        <w:rPr>
          <w:b w:val="0"/>
          <w:sz w:val="22"/>
          <w:szCs w:val="22"/>
        </w:rPr>
        <w:tab/>
        <w:t>11.3</w:t>
      </w:r>
      <w:r w:rsidRPr="001C51FA">
        <w:rPr>
          <w:b w:val="0"/>
          <w:sz w:val="22"/>
          <w:szCs w:val="22"/>
        </w:rPr>
        <w:tab/>
        <w:t>The obligation of a party under GCC Sub-Clauses 11.1 and 11.2 above, however, shall not apply to information that:</w:t>
      </w:r>
    </w:p>
    <w:p w14:paraId="64393A05" w14:textId="2D4885DA" w:rsidR="00372AB5" w:rsidRPr="001C51FA" w:rsidRDefault="00372AB5" w:rsidP="00372AB5">
      <w:pPr>
        <w:pStyle w:val="Heading4"/>
        <w:tabs>
          <w:tab w:val="left" w:pos="480"/>
          <w:tab w:val="left" w:pos="720"/>
          <w:tab w:val="left" w:pos="960"/>
        </w:tabs>
        <w:ind w:left="900" w:hanging="900"/>
        <w:jc w:val="both"/>
        <w:rPr>
          <w:b w:val="0"/>
          <w:sz w:val="22"/>
          <w:szCs w:val="22"/>
        </w:rPr>
      </w:pPr>
      <w:r w:rsidRPr="001C51FA">
        <w:rPr>
          <w:b w:val="0"/>
          <w:sz w:val="22"/>
          <w:szCs w:val="22"/>
        </w:rPr>
        <w:tab/>
        <w:t>(</w:t>
      </w:r>
      <w:r w:rsidRPr="001C51FA">
        <w:rPr>
          <w:b w:val="0"/>
          <w:i/>
          <w:iCs/>
          <w:sz w:val="22"/>
          <w:szCs w:val="22"/>
        </w:rPr>
        <w:t>a</w:t>
      </w:r>
      <w:r w:rsidRPr="001C51FA">
        <w:rPr>
          <w:b w:val="0"/>
          <w:sz w:val="22"/>
          <w:szCs w:val="22"/>
        </w:rPr>
        <w:t xml:space="preserve">)  the Procuring Entity or </w:t>
      </w:r>
      <w:r w:rsidR="00637EBE" w:rsidRPr="001C51FA">
        <w:rPr>
          <w:b w:val="0"/>
          <w:sz w:val="22"/>
          <w:szCs w:val="22"/>
        </w:rPr>
        <w:t>Contractor</w:t>
      </w:r>
      <w:r w:rsidRPr="001C51FA">
        <w:rPr>
          <w:b w:val="0"/>
          <w:sz w:val="22"/>
          <w:szCs w:val="22"/>
        </w:rPr>
        <w:t xml:space="preserve"> needs to share with institutions participating in the financing of the Contract; </w:t>
      </w:r>
    </w:p>
    <w:p w14:paraId="0273BFBE" w14:textId="77777777" w:rsidR="00372AB5" w:rsidRPr="001C51FA" w:rsidRDefault="00372AB5" w:rsidP="00372AB5">
      <w:pPr>
        <w:pStyle w:val="Heading4"/>
        <w:tabs>
          <w:tab w:val="left" w:pos="480"/>
          <w:tab w:val="left" w:pos="720"/>
          <w:tab w:val="left" w:pos="960"/>
        </w:tabs>
        <w:ind w:left="900" w:hanging="900"/>
        <w:jc w:val="both"/>
        <w:rPr>
          <w:b w:val="0"/>
          <w:sz w:val="22"/>
          <w:szCs w:val="22"/>
        </w:rPr>
      </w:pPr>
      <w:r w:rsidRPr="001C51FA">
        <w:rPr>
          <w:b w:val="0"/>
          <w:sz w:val="22"/>
          <w:szCs w:val="22"/>
        </w:rPr>
        <w:tab/>
        <w:t>(</w:t>
      </w:r>
      <w:r w:rsidRPr="001C51FA">
        <w:rPr>
          <w:b w:val="0"/>
          <w:i/>
          <w:iCs/>
          <w:sz w:val="22"/>
          <w:szCs w:val="22"/>
        </w:rPr>
        <w:t>b</w:t>
      </w:r>
      <w:r w:rsidRPr="001C51FA">
        <w:rPr>
          <w:b w:val="0"/>
          <w:sz w:val="22"/>
          <w:szCs w:val="22"/>
        </w:rPr>
        <w:t>)   now or hereafter enters the public domain through no fault of that party;</w:t>
      </w:r>
    </w:p>
    <w:p w14:paraId="2D8F7B0C" w14:textId="77777777" w:rsidR="00372AB5" w:rsidRPr="001C51FA" w:rsidRDefault="00372AB5" w:rsidP="00372AB5">
      <w:pPr>
        <w:pStyle w:val="Heading4"/>
        <w:tabs>
          <w:tab w:val="left" w:pos="480"/>
          <w:tab w:val="left" w:pos="720"/>
          <w:tab w:val="left" w:pos="960"/>
        </w:tabs>
        <w:ind w:left="900" w:hanging="900"/>
        <w:jc w:val="both"/>
        <w:rPr>
          <w:b w:val="0"/>
          <w:sz w:val="22"/>
          <w:szCs w:val="22"/>
        </w:rPr>
      </w:pPr>
      <w:r w:rsidRPr="001C51FA">
        <w:rPr>
          <w:b w:val="0"/>
          <w:sz w:val="22"/>
          <w:szCs w:val="22"/>
        </w:rPr>
        <w:tab/>
        <w:t>(</w:t>
      </w:r>
      <w:r w:rsidRPr="001C51FA">
        <w:rPr>
          <w:b w:val="0"/>
          <w:i/>
          <w:iCs/>
          <w:sz w:val="22"/>
          <w:szCs w:val="22"/>
        </w:rPr>
        <w:t>c</w:t>
      </w:r>
      <w:r w:rsidRPr="001C51FA">
        <w:rPr>
          <w:b w:val="0"/>
          <w:sz w:val="22"/>
          <w:szCs w:val="22"/>
        </w:rPr>
        <w:t>)   can be proven to have been possessed by that party at the time of disclosure and which was not previously obtained, directly or indirectly, from the other party; or</w:t>
      </w:r>
    </w:p>
    <w:p w14:paraId="7470367A" w14:textId="77777777" w:rsidR="00372AB5" w:rsidRPr="001C51FA" w:rsidRDefault="00372AB5" w:rsidP="00372AB5">
      <w:pPr>
        <w:pStyle w:val="Heading4"/>
        <w:tabs>
          <w:tab w:val="left" w:pos="480"/>
          <w:tab w:val="left" w:pos="720"/>
          <w:tab w:val="left" w:pos="960"/>
        </w:tabs>
        <w:ind w:left="900" w:hanging="900"/>
        <w:jc w:val="both"/>
        <w:rPr>
          <w:b w:val="0"/>
          <w:sz w:val="22"/>
          <w:szCs w:val="22"/>
        </w:rPr>
      </w:pPr>
      <w:r w:rsidRPr="001C51FA">
        <w:rPr>
          <w:b w:val="0"/>
          <w:sz w:val="22"/>
          <w:szCs w:val="22"/>
        </w:rPr>
        <w:tab/>
        <w:t>(</w:t>
      </w:r>
      <w:r w:rsidRPr="001C51FA">
        <w:rPr>
          <w:b w:val="0"/>
          <w:i/>
          <w:iCs/>
          <w:sz w:val="22"/>
          <w:szCs w:val="22"/>
        </w:rPr>
        <w:t>d</w:t>
      </w:r>
      <w:r w:rsidRPr="001C51FA">
        <w:rPr>
          <w:b w:val="0"/>
          <w:sz w:val="22"/>
          <w:szCs w:val="22"/>
        </w:rPr>
        <w:t>) otherwise lawfully becomes available to that party from a third party that has no obligation of confidentiality.</w:t>
      </w:r>
    </w:p>
    <w:p w14:paraId="0FE6E33B" w14:textId="77777777" w:rsidR="00372AB5" w:rsidRPr="001C51FA" w:rsidRDefault="00372AB5" w:rsidP="00372AB5">
      <w:pPr>
        <w:rPr>
          <w:sz w:val="22"/>
          <w:szCs w:val="22"/>
        </w:rPr>
      </w:pPr>
    </w:p>
    <w:p w14:paraId="27A7FA1E" w14:textId="77777777" w:rsidR="00372AB5" w:rsidRPr="001C51FA" w:rsidRDefault="00372AB5" w:rsidP="00372AB5">
      <w:pPr>
        <w:rPr>
          <w:sz w:val="22"/>
          <w:szCs w:val="22"/>
        </w:rPr>
      </w:pPr>
      <w:r w:rsidRPr="001C51FA">
        <w:rPr>
          <w:sz w:val="22"/>
          <w:szCs w:val="22"/>
        </w:rPr>
        <w:t xml:space="preserve">        (e) either party is required by law to disclose.</w:t>
      </w:r>
    </w:p>
    <w:p w14:paraId="723326C3" w14:textId="77777777" w:rsidR="00372AB5" w:rsidRPr="001C51FA" w:rsidRDefault="00372AB5" w:rsidP="00372AB5">
      <w:pPr>
        <w:tabs>
          <w:tab w:val="left" w:pos="480"/>
          <w:tab w:val="left" w:pos="720"/>
          <w:tab w:val="left" w:pos="960"/>
        </w:tabs>
        <w:spacing w:line="120" w:lineRule="atLeast"/>
        <w:jc w:val="both"/>
        <w:rPr>
          <w:sz w:val="22"/>
          <w:szCs w:val="22"/>
        </w:rPr>
      </w:pPr>
    </w:p>
    <w:p w14:paraId="2F630D30" w14:textId="77777777" w:rsidR="00372AB5" w:rsidRPr="001C51FA" w:rsidRDefault="00372AB5" w:rsidP="00372AB5">
      <w:pPr>
        <w:tabs>
          <w:tab w:val="left" w:pos="480"/>
          <w:tab w:val="left" w:pos="720"/>
          <w:tab w:val="left" w:pos="960"/>
        </w:tabs>
        <w:jc w:val="both"/>
        <w:rPr>
          <w:sz w:val="22"/>
          <w:szCs w:val="22"/>
        </w:rPr>
      </w:pPr>
      <w:r w:rsidRPr="001C51FA">
        <w:rPr>
          <w:sz w:val="22"/>
          <w:szCs w:val="22"/>
        </w:rPr>
        <w:tab/>
        <w:t>11.4 The above provisions of GCC Clause 11 shall not in any way modify any undertaking of confidentiality given by either of the parties hereto prior to the date of the Contract in respect of the Supply or any part thereof.</w:t>
      </w:r>
    </w:p>
    <w:p w14:paraId="05FDB824" w14:textId="77777777" w:rsidR="00372AB5" w:rsidRPr="001C51FA" w:rsidRDefault="00372AB5" w:rsidP="00372AB5">
      <w:pPr>
        <w:tabs>
          <w:tab w:val="left" w:pos="480"/>
          <w:tab w:val="left" w:pos="720"/>
          <w:tab w:val="left" w:pos="960"/>
        </w:tabs>
        <w:spacing w:line="120" w:lineRule="atLeast"/>
        <w:jc w:val="both"/>
        <w:rPr>
          <w:sz w:val="22"/>
          <w:szCs w:val="22"/>
        </w:rPr>
      </w:pPr>
    </w:p>
    <w:p w14:paraId="718DFE6A" w14:textId="77777777" w:rsidR="00372AB5" w:rsidRPr="001C51FA" w:rsidRDefault="00372AB5" w:rsidP="00372AB5">
      <w:pPr>
        <w:tabs>
          <w:tab w:val="left" w:pos="480"/>
          <w:tab w:val="left" w:pos="720"/>
          <w:tab w:val="left" w:pos="960"/>
        </w:tabs>
        <w:jc w:val="both"/>
        <w:rPr>
          <w:sz w:val="22"/>
          <w:szCs w:val="22"/>
        </w:rPr>
      </w:pPr>
      <w:r w:rsidRPr="001C51FA">
        <w:rPr>
          <w:sz w:val="22"/>
          <w:szCs w:val="22"/>
        </w:rPr>
        <w:tab/>
        <w:t>11.5 The provisions of GCC Clause 11 shall survive completion or termination, for whatever reason, of the Contract.</w:t>
      </w:r>
    </w:p>
    <w:p w14:paraId="6F661154" w14:textId="77777777" w:rsidR="00372AB5" w:rsidRDefault="00372AB5" w:rsidP="00372AB5">
      <w:pPr>
        <w:tabs>
          <w:tab w:val="left" w:pos="480"/>
          <w:tab w:val="left" w:pos="720"/>
          <w:tab w:val="left" w:pos="960"/>
        </w:tabs>
        <w:spacing w:line="120" w:lineRule="atLeast"/>
        <w:jc w:val="both"/>
      </w:pPr>
    </w:p>
    <w:p w14:paraId="39B3C837" w14:textId="77777777" w:rsidR="00372AB5" w:rsidRPr="00AC0457" w:rsidRDefault="00372AB5" w:rsidP="003024E3">
      <w:pPr>
        <w:pStyle w:val="Heading2"/>
        <w:rPr>
          <w:rFonts w:ascii="Times New Roman" w:hAnsi="Times New Roman" w:cs="Times New Roman"/>
          <w:i w:val="0"/>
          <w:sz w:val="22"/>
        </w:rPr>
      </w:pPr>
      <w:bookmarkStart w:id="36" w:name="_Toc373102178"/>
      <w:bookmarkStart w:id="37" w:name="_Toc505067751"/>
      <w:r w:rsidRPr="00AC0457">
        <w:rPr>
          <w:rFonts w:ascii="Times New Roman" w:hAnsi="Times New Roman" w:cs="Times New Roman"/>
          <w:i w:val="0"/>
          <w:sz w:val="22"/>
        </w:rPr>
        <w:t>Communications and Notices</w:t>
      </w:r>
      <w:bookmarkEnd w:id="36"/>
      <w:bookmarkEnd w:id="37"/>
    </w:p>
    <w:p w14:paraId="4114B3D5" w14:textId="02378835" w:rsidR="00372AB5" w:rsidRPr="001C51FA" w:rsidRDefault="00372AB5" w:rsidP="00372AB5">
      <w:pPr>
        <w:pStyle w:val="Heading4"/>
        <w:tabs>
          <w:tab w:val="left" w:pos="480"/>
          <w:tab w:val="left" w:pos="720"/>
          <w:tab w:val="left" w:pos="960"/>
        </w:tabs>
        <w:jc w:val="both"/>
        <w:rPr>
          <w:b w:val="0"/>
          <w:sz w:val="22"/>
          <w:szCs w:val="22"/>
        </w:rPr>
      </w:pPr>
      <w:r>
        <w:rPr>
          <w:sz w:val="22"/>
          <w:szCs w:val="22"/>
        </w:rPr>
        <w:tab/>
      </w:r>
      <w:r w:rsidRPr="001C51FA">
        <w:rPr>
          <w:b w:val="0"/>
          <w:sz w:val="22"/>
          <w:szCs w:val="22"/>
        </w:rPr>
        <w:t xml:space="preserve">12.1 Communications between Parties (notice, request or consent required or permitted to be given or made by one party to the other) pursuant to the Contract shall be in writing to the </w:t>
      </w:r>
      <w:r w:rsidR="00242FBE">
        <w:rPr>
          <w:b w:val="0"/>
          <w:sz w:val="22"/>
          <w:szCs w:val="22"/>
        </w:rPr>
        <w:t xml:space="preserve">authorized representatives </w:t>
      </w:r>
      <w:r w:rsidRPr="001C51FA">
        <w:rPr>
          <w:b w:val="0"/>
          <w:sz w:val="22"/>
          <w:szCs w:val="22"/>
        </w:rPr>
        <w:t xml:space="preserve">specified in the </w:t>
      </w:r>
      <w:r w:rsidRPr="0028264A">
        <w:rPr>
          <w:sz w:val="22"/>
          <w:szCs w:val="22"/>
        </w:rPr>
        <w:t>SCC</w:t>
      </w:r>
      <w:r w:rsidRPr="001C51FA">
        <w:rPr>
          <w:b w:val="0"/>
          <w:sz w:val="22"/>
          <w:szCs w:val="22"/>
        </w:rPr>
        <w:t>.</w:t>
      </w:r>
    </w:p>
    <w:p w14:paraId="5243C1A7" w14:textId="77777777" w:rsidR="00372AB5" w:rsidRPr="001C51FA" w:rsidRDefault="00372AB5" w:rsidP="00372AB5">
      <w:pPr>
        <w:tabs>
          <w:tab w:val="left" w:pos="480"/>
          <w:tab w:val="left" w:pos="720"/>
          <w:tab w:val="left" w:pos="960"/>
        </w:tabs>
        <w:spacing w:line="120" w:lineRule="atLeast"/>
        <w:jc w:val="both"/>
        <w:rPr>
          <w:sz w:val="22"/>
          <w:szCs w:val="22"/>
        </w:rPr>
      </w:pPr>
    </w:p>
    <w:p w14:paraId="0C690441" w14:textId="77777777" w:rsidR="00372AB5" w:rsidRPr="001C51FA" w:rsidRDefault="00372AB5" w:rsidP="00372AB5">
      <w:pPr>
        <w:tabs>
          <w:tab w:val="left" w:pos="480"/>
          <w:tab w:val="left" w:pos="720"/>
          <w:tab w:val="left" w:pos="960"/>
        </w:tabs>
        <w:jc w:val="both"/>
        <w:rPr>
          <w:sz w:val="22"/>
          <w:szCs w:val="22"/>
        </w:rPr>
      </w:pPr>
      <w:r w:rsidRPr="001C51FA">
        <w:rPr>
          <w:sz w:val="22"/>
          <w:szCs w:val="22"/>
        </w:rPr>
        <w:tab/>
        <w:t>12.2 A notice shall be effective when delivered or on the notice’s effective date, whichever is later.</w:t>
      </w:r>
    </w:p>
    <w:p w14:paraId="33D4EA43" w14:textId="77777777" w:rsidR="00372AB5" w:rsidRPr="001C51FA" w:rsidRDefault="00372AB5" w:rsidP="00372AB5">
      <w:pPr>
        <w:tabs>
          <w:tab w:val="left" w:pos="480"/>
          <w:tab w:val="left" w:pos="720"/>
          <w:tab w:val="left" w:pos="960"/>
        </w:tabs>
        <w:spacing w:line="120" w:lineRule="atLeast"/>
        <w:jc w:val="both"/>
        <w:rPr>
          <w:sz w:val="22"/>
          <w:szCs w:val="22"/>
        </w:rPr>
      </w:pPr>
    </w:p>
    <w:p w14:paraId="0A2BCC1C" w14:textId="77777777" w:rsidR="00372AB5" w:rsidRPr="001C51FA" w:rsidRDefault="00372AB5" w:rsidP="00372AB5">
      <w:pPr>
        <w:tabs>
          <w:tab w:val="left" w:pos="480"/>
          <w:tab w:val="left" w:pos="720"/>
          <w:tab w:val="left" w:pos="960"/>
        </w:tabs>
        <w:jc w:val="both"/>
        <w:rPr>
          <w:sz w:val="22"/>
          <w:szCs w:val="22"/>
        </w:rPr>
      </w:pPr>
      <w:r w:rsidRPr="001C51FA">
        <w:rPr>
          <w:sz w:val="22"/>
          <w:szCs w:val="22"/>
        </w:rPr>
        <w:tab/>
        <w:t>12.3 A Party may change its address for notice hereunder by giving the other Party notice of such change to the address.</w:t>
      </w:r>
    </w:p>
    <w:p w14:paraId="4D41F163" w14:textId="23CDF99E" w:rsidR="00372AB5" w:rsidRDefault="00372AB5" w:rsidP="00372AB5">
      <w:pPr>
        <w:tabs>
          <w:tab w:val="left" w:pos="480"/>
          <w:tab w:val="left" w:pos="720"/>
          <w:tab w:val="left" w:pos="960"/>
        </w:tabs>
        <w:spacing w:line="120" w:lineRule="atLeast"/>
        <w:jc w:val="both"/>
      </w:pPr>
    </w:p>
    <w:p w14:paraId="2FEDEFBA" w14:textId="77777777" w:rsidR="00B26212" w:rsidRDefault="00B26212" w:rsidP="00372AB5">
      <w:pPr>
        <w:tabs>
          <w:tab w:val="left" w:pos="480"/>
          <w:tab w:val="left" w:pos="720"/>
          <w:tab w:val="left" w:pos="960"/>
        </w:tabs>
        <w:spacing w:line="120" w:lineRule="atLeast"/>
        <w:jc w:val="both"/>
      </w:pPr>
    </w:p>
    <w:p w14:paraId="7F7E9D8F" w14:textId="605E5D34" w:rsidR="00372AB5" w:rsidRPr="00AC0457" w:rsidRDefault="00372AB5" w:rsidP="003024E3">
      <w:pPr>
        <w:pStyle w:val="Heading2"/>
        <w:rPr>
          <w:rFonts w:ascii="Times New Roman" w:hAnsi="Times New Roman" w:cs="Times New Roman"/>
          <w:i w:val="0"/>
          <w:sz w:val="22"/>
        </w:rPr>
      </w:pPr>
      <w:bookmarkStart w:id="38" w:name="_Toc373102181"/>
      <w:bookmarkStart w:id="39" w:name="_Toc505067752"/>
      <w:r w:rsidRPr="00AC0457">
        <w:rPr>
          <w:rFonts w:ascii="Times New Roman" w:hAnsi="Times New Roman" w:cs="Times New Roman"/>
          <w:i w:val="0"/>
          <w:sz w:val="22"/>
        </w:rPr>
        <w:t>Assignment</w:t>
      </w:r>
      <w:bookmarkEnd w:id="38"/>
      <w:bookmarkEnd w:id="39"/>
    </w:p>
    <w:p w14:paraId="376F732E" w14:textId="77777777" w:rsidR="00372AB5" w:rsidRDefault="00372AB5" w:rsidP="00372AB5">
      <w:pPr>
        <w:tabs>
          <w:tab w:val="left" w:pos="480"/>
          <w:tab w:val="left" w:pos="720"/>
          <w:tab w:val="left" w:pos="960"/>
        </w:tabs>
        <w:jc w:val="both"/>
        <w:rPr>
          <w:b/>
          <w:bCs/>
          <w:sz w:val="16"/>
          <w:szCs w:val="16"/>
        </w:rPr>
      </w:pPr>
    </w:p>
    <w:p w14:paraId="49A28BD8" w14:textId="123B1615" w:rsidR="00372AB5" w:rsidRPr="009555A5" w:rsidRDefault="00372AB5" w:rsidP="00372AB5">
      <w:pPr>
        <w:tabs>
          <w:tab w:val="left" w:pos="480"/>
          <w:tab w:val="left" w:pos="720"/>
          <w:tab w:val="left" w:pos="960"/>
        </w:tabs>
        <w:jc w:val="both"/>
        <w:rPr>
          <w:sz w:val="22"/>
          <w:szCs w:val="22"/>
        </w:rPr>
      </w:pPr>
      <w:r w:rsidRPr="009555A5">
        <w:rPr>
          <w:sz w:val="22"/>
          <w:szCs w:val="22"/>
        </w:rPr>
        <w:t xml:space="preserve">15.1 The </w:t>
      </w:r>
      <w:r w:rsidR="00637EBE">
        <w:rPr>
          <w:sz w:val="22"/>
          <w:szCs w:val="22"/>
        </w:rPr>
        <w:t>Contractor</w:t>
      </w:r>
      <w:r w:rsidRPr="009555A5">
        <w:rPr>
          <w:sz w:val="22"/>
          <w:szCs w:val="22"/>
        </w:rPr>
        <w:t xml:space="preserve"> shall not assign, in whole or in part, its obligations under the Contract, except with the Procuring Entity’s prior written consent.</w:t>
      </w:r>
    </w:p>
    <w:p w14:paraId="7BDBB907" w14:textId="77777777" w:rsidR="00372AB5" w:rsidRPr="00AC0457" w:rsidRDefault="00372AB5" w:rsidP="003024E3">
      <w:pPr>
        <w:pStyle w:val="Heading2"/>
        <w:rPr>
          <w:rFonts w:ascii="Times New Roman" w:hAnsi="Times New Roman" w:cs="Times New Roman"/>
          <w:i w:val="0"/>
          <w:sz w:val="22"/>
        </w:rPr>
      </w:pPr>
      <w:bookmarkStart w:id="40" w:name="_Toc373102182"/>
      <w:bookmarkStart w:id="41" w:name="_Toc505067753"/>
      <w:r w:rsidRPr="00AC0457">
        <w:rPr>
          <w:rFonts w:ascii="Times New Roman" w:hAnsi="Times New Roman" w:cs="Times New Roman"/>
          <w:i w:val="0"/>
          <w:sz w:val="22"/>
        </w:rPr>
        <w:lastRenderedPageBreak/>
        <w:t>Sub</w:t>
      </w:r>
      <w:r w:rsidR="003024E3" w:rsidRPr="00AC0457">
        <w:rPr>
          <w:rFonts w:ascii="Times New Roman" w:hAnsi="Times New Roman" w:cs="Times New Roman"/>
          <w:i w:val="0"/>
          <w:sz w:val="22"/>
        </w:rPr>
        <w:t>-</w:t>
      </w:r>
      <w:r w:rsidRPr="00AC0457">
        <w:rPr>
          <w:rFonts w:ascii="Times New Roman" w:hAnsi="Times New Roman" w:cs="Times New Roman"/>
          <w:i w:val="0"/>
          <w:sz w:val="22"/>
        </w:rPr>
        <w:t>contracting</w:t>
      </w:r>
      <w:bookmarkEnd w:id="40"/>
      <w:bookmarkEnd w:id="41"/>
    </w:p>
    <w:p w14:paraId="37564066" w14:textId="77777777" w:rsidR="00372AB5" w:rsidRPr="009555A5" w:rsidRDefault="00372AB5" w:rsidP="00372AB5">
      <w:pPr>
        <w:tabs>
          <w:tab w:val="left" w:pos="480"/>
          <w:tab w:val="left" w:pos="720"/>
          <w:tab w:val="left" w:pos="960"/>
        </w:tabs>
        <w:jc w:val="both"/>
        <w:rPr>
          <w:bCs/>
          <w:sz w:val="16"/>
          <w:szCs w:val="16"/>
        </w:rPr>
      </w:pPr>
    </w:p>
    <w:p w14:paraId="02F15077" w14:textId="235A7C1B" w:rsidR="00372AB5" w:rsidRPr="009555A5" w:rsidRDefault="00372AB5" w:rsidP="00372AB5">
      <w:pPr>
        <w:tabs>
          <w:tab w:val="left" w:pos="480"/>
          <w:tab w:val="left" w:pos="720"/>
          <w:tab w:val="left" w:pos="960"/>
        </w:tabs>
        <w:jc w:val="both"/>
        <w:rPr>
          <w:sz w:val="22"/>
          <w:szCs w:val="22"/>
        </w:rPr>
      </w:pPr>
      <w:r w:rsidRPr="009555A5">
        <w:rPr>
          <w:sz w:val="22"/>
          <w:szCs w:val="22"/>
        </w:rPr>
        <w:t xml:space="preserve">16.1 The </w:t>
      </w:r>
      <w:r w:rsidR="00637EBE">
        <w:rPr>
          <w:sz w:val="22"/>
          <w:szCs w:val="22"/>
        </w:rPr>
        <w:t>Contractor</w:t>
      </w:r>
      <w:r w:rsidRPr="009555A5">
        <w:rPr>
          <w:sz w:val="22"/>
          <w:szCs w:val="22"/>
        </w:rPr>
        <w:t xml:space="preserve"> shall obtain approval of the Procuring Entity in writing of all Sub-Contracts to be awarded under the Contract if not already specified in the Bid. Sub-Contracting shall in no event relieve the </w:t>
      </w:r>
      <w:r w:rsidR="00637EBE">
        <w:rPr>
          <w:sz w:val="22"/>
          <w:szCs w:val="22"/>
        </w:rPr>
        <w:t>Contractor</w:t>
      </w:r>
      <w:r w:rsidRPr="009555A5">
        <w:rPr>
          <w:sz w:val="22"/>
          <w:szCs w:val="22"/>
        </w:rPr>
        <w:t xml:space="preserve"> from any of its obligations, duties, responsibilities, or liability under the Contract.</w:t>
      </w:r>
    </w:p>
    <w:p w14:paraId="7EA89CAD" w14:textId="77777777" w:rsidR="00372AB5" w:rsidRPr="009555A5" w:rsidRDefault="00372AB5" w:rsidP="00372AB5">
      <w:pPr>
        <w:tabs>
          <w:tab w:val="left" w:pos="480"/>
          <w:tab w:val="left" w:pos="720"/>
          <w:tab w:val="left" w:pos="960"/>
        </w:tabs>
        <w:jc w:val="both"/>
        <w:rPr>
          <w:sz w:val="22"/>
          <w:szCs w:val="22"/>
        </w:rPr>
      </w:pPr>
    </w:p>
    <w:p w14:paraId="258F8293" w14:textId="5DF50EB0" w:rsidR="00372AB5" w:rsidRDefault="00372AB5" w:rsidP="00372AB5">
      <w:pPr>
        <w:tabs>
          <w:tab w:val="left" w:pos="480"/>
          <w:tab w:val="left" w:pos="720"/>
          <w:tab w:val="left" w:pos="960"/>
        </w:tabs>
        <w:jc w:val="both"/>
        <w:rPr>
          <w:sz w:val="22"/>
          <w:szCs w:val="22"/>
        </w:rPr>
      </w:pPr>
      <w:r w:rsidRPr="009555A5">
        <w:rPr>
          <w:sz w:val="22"/>
          <w:szCs w:val="22"/>
        </w:rPr>
        <w:t>16.2 Subcontractors shall comply with the provisions of GCC Clause 3.</w:t>
      </w:r>
    </w:p>
    <w:p w14:paraId="1D415433" w14:textId="519771B3" w:rsidR="001B7AB6" w:rsidRDefault="001B7AB6" w:rsidP="00372AB5">
      <w:pPr>
        <w:tabs>
          <w:tab w:val="left" w:pos="480"/>
          <w:tab w:val="left" w:pos="720"/>
          <w:tab w:val="left" w:pos="960"/>
        </w:tabs>
        <w:jc w:val="both"/>
        <w:rPr>
          <w:sz w:val="22"/>
          <w:szCs w:val="22"/>
        </w:rPr>
      </w:pPr>
    </w:p>
    <w:p w14:paraId="39F1C316" w14:textId="77777777" w:rsidR="001B7AB6" w:rsidRPr="009555A5" w:rsidRDefault="001B7AB6" w:rsidP="00372AB5">
      <w:pPr>
        <w:tabs>
          <w:tab w:val="left" w:pos="480"/>
          <w:tab w:val="left" w:pos="720"/>
          <w:tab w:val="left" w:pos="960"/>
        </w:tabs>
        <w:jc w:val="both"/>
        <w:rPr>
          <w:sz w:val="22"/>
          <w:szCs w:val="22"/>
        </w:rPr>
      </w:pPr>
    </w:p>
    <w:p w14:paraId="0D911733" w14:textId="16B69910" w:rsidR="0031075B" w:rsidRDefault="0031075B" w:rsidP="0031075B">
      <w:pPr>
        <w:pStyle w:val="Heading1"/>
        <w:spacing w:before="240"/>
      </w:pPr>
      <w:bookmarkStart w:id="42" w:name="_Toc505067754"/>
      <w:r>
        <w:t>C. Performance of Contract</w:t>
      </w:r>
      <w:bookmarkEnd w:id="42"/>
    </w:p>
    <w:p w14:paraId="45562D73" w14:textId="57E01D22" w:rsidR="00D70586" w:rsidRPr="00AC0457" w:rsidRDefault="00B355D5" w:rsidP="001C51FA">
      <w:pPr>
        <w:pStyle w:val="Heading2"/>
        <w:rPr>
          <w:rFonts w:ascii="Times New Roman" w:hAnsi="Times New Roman" w:cs="Times New Roman"/>
          <w:i w:val="0"/>
          <w:sz w:val="22"/>
        </w:rPr>
      </w:pPr>
      <w:bookmarkStart w:id="43" w:name="_Toc505067755"/>
      <w:r w:rsidRPr="00AC0457">
        <w:rPr>
          <w:rFonts w:ascii="Times New Roman" w:hAnsi="Times New Roman" w:cs="Times New Roman"/>
          <w:i w:val="0"/>
          <w:sz w:val="22"/>
        </w:rPr>
        <w:t>Scope of Services and Time of Commencement and Completion</w:t>
      </w:r>
      <w:bookmarkEnd w:id="43"/>
    </w:p>
    <w:p w14:paraId="161A7C42" w14:textId="4E933C70" w:rsidR="00A80092" w:rsidRDefault="00A80092" w:rsidP="00A80092">
      <w:pPr>
        <w:rPr>
          <w:sz w:val="22"/>
          <w:szCs w:val="22"/>
        </w:rPr>
      </w:pPr>
      <w:r w:rsidRPr="001C51FA">
        <w:rPr>
          <w:sz w:val="22"/>
          <w:szCs w:val="22"/>
        </w:rPr>
        <w:t xml:space="preserve">17.1 The Services to be provided shall be as specified in the Statement of Requirements. </w:t>
      </w:r>
    </w:p>
    <w:p w14:paraId="01827710" w14:textId="77777777" w:rsidR="005E5D50" w:rsidRPr="001C51FA" w:rsidRDefault="005E5D50" w:rsidP="00A80092">
      <w:pPr>
        <w:rPr>
          <w:sz w:val="22"/>
          <w:szCs w:val="22"/>
        </w:rPr>
      </w:pPr>
    </w:p>
    <w:p w14:paraId="46CBE7B3" w14:textId="23BD8DD7" w:rsidR="00A80092" w:rsidRDefault="00A80092" w:rsidP="001C51FA">
      <w:pPr>
        <w:rPr>
          <w:sz w:val="22"/>
          <w:szCs w:val="22"/>
        </w:rPr>
      </w:pPr>
      <w:r w:rsidRPr="001C51FA">
        <w:rPr>
          <w:sz w:val="22"/>
          <w:szCs w:val="22"/>
        </w:rPr>
        <w:t>17.2 The Services shall be performed at such locations as are specified in the Statement of Requirements</w:t>
      </w:r>
      <w:r w:rsidR="00F4771E">
        <w:rPr>
          <w:sz w:val="22"/>
          <w:szCs w:val="22"/>
        </w:rPr>
        <w:t>.</w:t>
      </w:r>
    </w:p>
    <w:p w14:paraId="39F747F3" w14:textId="77777777" w:rsidR="005E5D50" w:rsidRDefault="005E5D50" w:rsidP="001C51FA">
      <w:pPr>
        <w:rPr>
          <w:sz w:val="22"/>
          <w:szCs w:val="22"/>
        </w:rPr>
      </w:pPr>
    </w:p>
    <w:p w14:paraId="7D1CC8FC" w14:textId="3FBA5E8D" w:rsidR="00F4771E" w:rsidRDefault="00F4771E" w:rsidP="001C51FA">
      <w:pPr>
        <w:rPr>
          <w:b/>
          <w:sz w:val="22"/>
          <w:szCs w:val="22"/>
          <w:lang w:val="en-GB"/>
        </w:rPr>
      </w:pPr>
      <w:r>
        <w:rPr>
          <w:sz w:val="22"/>
          <w:szCs w:val="22"/>
        </w:rPr>
        <w:t xml:space="preserve">17.3 </w:t>
      </w:r>
      <w:r w:rsidRPr="00F4771E">
        <w:rPr>
          <w:sz w:val="22"/>
          <w:szCs w:val="22"/>
          <w:lang w:val="en-GB"/>
        </w:rPr>
        <w:t xml:space="preserve">The date or period of time for commencement of </w:t>
      </w:r>
      <w:r>
        <w:rPr>
          <w:sz w:val="22"/>
          <w:szCs w:val="22"/>
          <w:lang w:val="en-GB"/>
        </w:rPr>
        <w:t>the S</w:t>
      </w:r>
      <w:r w:rsidRPr="00F4771E">
        <w:rPr>
          <w:sz w:val="22"/>
          <w:szCs w:val="22"/>
          <w:lang w:val="en-GB"/>
        </w:rPr>
        <w:t>ervices</w:t>
      </w:r>
      <w:r>
        <w:rPr>
          <w:sz w:val="22"/>
          <w:szCs w:val="22"/>
          <w:lang w:val="en-GB"/>
        </w:rPr>
        <w:t xml:space="preserve"> and the </w:t>
      </w:r>
      <w:r w:rsidRPr="00F4771E">
        <w:rPr>
          <w:sz w:val="22"/>
          <w:szCs w:val="22"/>
          <w:lang w:val="en-GB"/>
        </w:rPr>
        <w:t>date for completion of Services or the period within which the Services are required to be performed</w:t>
      </w:r>
      <w:r>
        <w:rPr>
          <w:sz w:val="22"/>
          <w:szCs w:val="22"/>
          <w:lang w:val="en-GB"/>
        </w:rPr>
        <w:t xml:space="preserve"> shall be stated in the Statement of Requirements</w:t>
      </w:r>
      <w:r>
        <w:rPr>
          <w:b/>
          <w:sz w:val="22"/>
          <w:szCs w:val="22"/>
          <w:lang w:val="en-GB"/>
        </w:rPr>
        <w:t>.</w:t>
      </w:r>
    </w:p>
    <w:p w14:paraId="11017AF7" w14:textId="7734C8CC" w:rsidR="00F4771E" w:rsidRPr="00F4771E" w:rsidRDefault="00F4771E" w:rsidP="001C51FA">
      <w:pPr>
        <w:rPr>
          <w:b/>
          <w:sz w:val="22"/>
          <w:szCs w:val="22"/>
        </w:rPr>
      </w:pPr>
    </w:p>
    <w:p w14:paraId="1233B22F" w14:textId="4CE03C07" w:rsidR="00372AB5" w:rsidRPr="00AC0457" w:rsidRDefault="00FF3FC4" w:rsidP="003024E3">
      <w:pPr>
        <w:pStyle w:val="Heading2"/>
        <w:rPr>
          <w:rFonts w:ascii="Times New Roman" w:hAnsi="Times New Roman" w:cs="Times New Roman"/>
          <w:i w:val="0"/>
          <w:sz w:val="22"/>
        </w:rPr>
      </w:pPr>
      <w:bookmarkStart w:id="44" w:name="_Toc505067756"/>
      <w:r w:rsidRPr="00AC0457">
        <w:rPr>
          <w:rFonts w:ascii="Times New Roman" w:hAnsi="Times New Roman" w:cs="Times New Roman"/>
          <w:i w:val="0"/>
          <w:sz w:val="22"/>
        </w:rPr>
        <w:t>Professional Practices</w:t>
      </w:r>
      <w:bookmarkEnd w:id="44"/>
    </w:p>
    <w:tbl>
      <w:tblPr>
        <w:tblW w:w="0" w:type="auto"/>
        <w:tblLayout w:type="fixed"/>
        <w:tblLook w:val="0000" w:firstRow="0" w:lastRow="0" w:firstColumn="0" w:lastColumn="0" w:noHBand="0" w:noVBand="0"/>
      </w:tblPr>
      <w:tblGrid>
        <w:gridCol w:w="9198"/>
      </w:tblGrid>
      <w:tr w:rsidR="00FF3FC4" w14:paraId="0DDF2777" w14:textId="77777777" w:rsidTr="001C51FA">
        <w:tc>
          <w:tcPr>
            <w:tcW w:w="9198" w:type="dxa"/>
            <w:tcBorders>
              <w:top w:val="nil"/>
              <w:left w:val="nil"/>
              <w:bottom w:val="nil"/>
              <w:right w:val="nil"/>
            </w:tcBorders>
          </w:tcPr>
          <w:p w14:paraId="5FF67B25" w14:textId="01D34A93" w:rsidR="00FF3FC4" w:rsidRDefault="00FF3FC4" w:rsidP="00242FBE"/>
        </w:tc>
      </w:tr>
      <w:tr w:rsidR="00FF3FC4" w14:paraId="102BFBB4" w14:textId="77777777" w:rsidTr="001C51FA">
        <w:tc>
          <w:tcPr>
            <w:tcW w:w="9198" w:type="dxa"/>
            <w:tcBorders>
              <w:top w:val="nil"/>
              <w:left w:val="nil"/>
              <w:bottom w:val="nil"/>
              <w:right w:val="nil"/>
            </w:tcBorders>
          </w:tcPr>
          <w:p w14:paraId="44F9BEB8" w14:textId="39E11165" w:rsidR="00FF3FC4" w:rsidRDefault="00FF3FC4" w:rsidP="001C51FA">
            <w:pPr>
              <w:pStyle w:val="Header2-SubClauses"/>
              <w:tabs>
                <w:tab w:val="clear" w:pos="619"/>
                <w:tab w:val="clear" w:pos="1071"/>
                <w:tab w:val="left" w:pos="567"/>
              </w:tabs>
              <w:spacing w:before="120" w:after="120"/>
              <w:ind w:left="0" w:firstLine="0"/>
              <w:jc w:val="left"/>
              <w:rPr>
                <w:sz w:val="22"/>
                <w:szCs w:val="22"/>
              </w:rPr>
            </w:pPr>
            <w:r>
              <w:rPr>
                <w:sz w:val="22"/>
                <w:szCs w:val="22"/>
              </w:rPr>
              <w:t>1</w:t>
            </w:r>
            <w:r w:rsidR="00A80092">
              <w:rPr>
                <w:sz w:val="22"/>
                <w:szCs w:val="22"/>
              </w:rPr>
              <w:t>8</w:t>
            </w:r>
            <w:r>
              <w:rPr>
                <w:sz w:val="22"/>
                <w:szCs w:val="22"/>
              </w:rPr>
              <w:t xml:space="preserve">.1 The Contractor shall perform the Services under the contract with due care, efficiency and diligence, in accordance with best professional practices. </w:t>
            </w:r>
          </w:p>
          <w:p w14:paraId="3C16856A" w14:textId="7A22CB6F" w:rsidR="00FF3FC4" w:rsidRDefault="009613FF" w:rsidP="001C51FA">
            <w:pPr>
              <w:pStyle w:val="Header2-SubClauses"/>
              <w:tabs>
                <w:tab w:val="clear" w:pos="619"/>
                <w:tab w:val="clear" w:pos="1071"/>
                <w:tab w:val="left" w:pos="567"/>
              </w:tabs>
              <w:spacing w:before="120" w:after="120"/>
              <w:ind w:left="0" w:firstLine="0"/>
              <w:jc w:val="left"/>
              <w:rPr>
                <w:sz w:val="22"/>
                <w:szCs w:val="22"/>
              </w:rPr>
            </w:pPr>
            <w:r>
              <w:rPr>
                <w:sz w:val="22"/>
                <w:szCs w:val="22"/>
              </w:rPr>
              <w:t>1</w:t>
            </w:r>
            <w:r w:rsidR="00A80092">
              <w:rPr>
                <w:sz w:val="22"/>
                <w:szCs w:val="22"/>
              </w:rPr>
              <w:t>8</w:t>
            </w:r>
            <w:r w:rsidR="00FF3FC4">
              <w:rPr>
                <w:sz w:val="22"/>
                <w:szCs w:val="22"/>
              </w:rPr>
              <w:t xml:space="preserve">.2 The </w:t>
            </w:r>
            <w:r w:rsidR="00FF3FC4" w:rsidRPr="000D17E3">
              <w:rPr>
                <w:sz w:val="22"/>
                <w:szCs w:val="22"/>
                <w:lang w:val="en-US"/>
              </w:rPr>
              <w:t xml:space="preserve">Contractor </w:t>
            </w:r>
            <w:r w:rsidR="00FF3FC4">
              <w:rPr>
                <w:sz w:val="22"/>
                <w:szCs w:val="22"/>
              </w:rPr>
              <w:t xml:space="preserve">shall respect and abide by all laws and regulations in force. The </w:t>
            </w:r>
            <w:r w:rsidR="00FF3FC4" w:rsidRPr="000D17E3">
              <w:rPr>
                <w:sz w:val="22"/>
                <w:szCs w:val="22"/>
                <w:lang w:val="en-US"/>
              </w:rPr>
              <w:t>Contractor</w:t>
            </w:r>
            <w:r w:rsidR="00FF3FC4">
              <w:rPr>
                <w:sz w:val="22"/>
                <w:szCs w:val="22"/>
              </w:rPr>
              <w:t xml:space="preserve"> shall indemnify the Procuring Entity against any claims and proceedings arising from any infringement by the </w:t>
            </w:r>
            <w:r w:rsidR="00FF3FC4" w:rsidRPr="000D17E3">
              <w:rPr>
                <w:sz w:val="22"/>
                <w:szCs w:val="22"/>
                <w:lang w:val="en-US"/>
              </w:rPr>
              <w:t>Contractor</w:t>
            </w:r>
            <w:r w:rsidR="00FF3FC4">
              <w:rPr>
                <w:sz w:val="22"/>
                <w:szCs w:val="22"/>
              </w:rPr>
              <w:t>, its subcontractors or their employees of such laws and regulations.</w:t>
            </w:r>
          </w:p>
          <w:p w14:paraId="470914EA" w14:textId="5FF2C03B" w:rsidR="00FF3FC4" w:rsidRDefault="009613FF" w:rsidP="001C51FA">
            <w:pPr>
              <w:pStyle w:val="Header2-SubClauses"/>
              <w:tabs>
                <w:tab w:val="clear" w:pos="619"/>
                <w:tab w:val="clear" w:pos="1071"/>
                <w:tab w:val="left" w:pos="567"/>
              </w:tabs>
              <w:spacing w:before="120" w:after="120"/>
              <w:ind w:left="0" w:firstLine="0"/>
              <w:jc w:val="left"/>
              <w:rPr>
                <w:sz w:val="22"/>
                <w:szCs w:val="22"/>
              </w:rPr>
            </w:pPr>
            <w:r>
              <w:rPr>
                <w:sz w:val="22"/>
                <w:szCs w:val="22"/>
              </w:rPr>
              <w:t>1</w:t>
            </w:r>
            <w:r w:rsidR="00A80092">
              <w:rPr>
                <w:sz w:val="22"/>
                <w:szCs w:val="22"/>
              </w:rPr>
              <w:t>8</w:t>
            </w:r>
            <w:r w:rsidR="00FF3FC4">
              <w:rPr>
                <w:sz w:val="22"/>
                <w:szCs w:val="22"/>
              </w:rPr>
              <w:t xml:space="preserve">.3 The </w:t>
            </w:r>
            <w:r w:rsidR="00FF3FC4" w:rsidRPr="000D17E3">
              <w:rPr>
                <w:sz w:val="22"/>
                <w:szCs w:val="22"/>
                <w:lang w:val="en-US"/>
              </w:rPr>
              <w:t>Contractor</w:t>
            </w:r>
            <w:r w:rsidR="00FF3FC4">
              <w:rPr>
                <w:sz w:val="22"/>
                <w:szCs w:val="22"/>
              </w:rPr>
              <w:t xml:space="preserve"> shall ensure that services conform to applicable environmental and quality standards, that no chemical or other product/equipment is used in such a way as to cause negative impact on the environment in general and occupational health hazards for the personnel of the Procuring Entity in particular, and shall employ safe and effective equipment, machinery, materials and methods, as necessary. The </w:t>
            </w:r>
            <w:r w:rsidR="00FF3FC4" w:rsidRPr="00790E4C">
              <w:rPr>
                <w:sz w:val="22"/>
                <w:szCs w:val="22"/>
                <w:lang w:val="en-US"/>
              </w:rPr>
              <w:t>Contractor</w:t>
            </w:r>
            <w:r w:rsidR="00FF3FC4">
              <w:rPr>
                <w:sz w:val="22"/>
                <w:szCs w:val="22"/>
              </w:rPr>
              <w:t xml:space="preserve"> shall always act, in respect of any matter relating to this Contract, to safeguard the Procuring Entity's legitimate interests, pursuant to Conditions of this Contract</w:t>
            </w:r>
          </w:p>
          <w:p w14:paraId="453EAAD1" w14:textId="5496CF41" w:rsidR="00FF3FC4" w:rsidRDefault="009613FF" w:rsidP="001C51FA">
            <w:pPr>
              <w:pStyle w:val="Header2-SubClauses"/>
              <w:tabs>
                <w:tab w:val="clear" w:pos="619"/>
                <w:tab w:val="clear" w:pos="1071"/>
                <w:tab w:val="left" w:pos="567"/>
              </w:tabs>
              <w:spacing w:before="120" w:after="120"/>
              <w:ind w:left="0" w:firstLine="0"/>
              <w:jc w:val="left"/>
              <w:rPr>
                <w:sz w:val="22"/>
                <w:szCs w:val="22"/>
              </w:rPr>
            </w:pPr>
            <w:r>
              <w:rPr>
                <w:sz w:val="22"/>
                <w:szCs w:val="22"/>
              </w:rPr>
              <w:t>1</w:t>
            </w:r>
            <w:r w:rsidR="00A80092">
              <w:rPr>
                <w:sz w:val="22"/>
                <w:szCs w:val="22"/>
              </w:rPr>
              <w:t>8</w:t>
            </w:r>
            <w:r w:rsidR="00FF3FC4">
              <w:rPr>
                <w:sz w:val="22"/>
                <w:szCs w:val="22"/>
              </w:rPr>
              <w:t>.</w:t>
            </w:r>
            <w:r w:rsidR="00627C1D">
              <w:rPr>
                <w:sz w:val="22"/>
                <w:szCs w:val="22"/>
              </w:rPr>
              <w:t>4</w:t>
            </w:r>
            <w:r w:rsidR="00FF3FC4">
              <w:rPr>
                <w:sz w:val="22"/>
                <w:szCs w:val="22"/>
              </w:rPr>
              <w:t xml:space="preserve"> The </w:t>
            </w:r>
            <w:r w:rsidR="00FF3FC4" w:rsidRPr="00790E4C">
              <w:rPr>
                <w:sz w:val="22"/>
                <w:szCs w:val="22"/>
                <w:lang w:val="en-US"/>
              </w:rPr>
              <w:t>Contractor</w:t>
            </w:r>
            <w:r w:rsidR="00FF3FC4">
              <w:rPr>
                <w:sz w:val="22"/>
                <w:szCs w:val="22"/>
              </w:rPr>
              <w:t xml:space="preserve"> shall furnish the Procuring Entity with any personnel data or information required by the Procuring Entity to arrange the provision of any documentation required.</w:t>
            </w:r>
          </w:p>
        </w:tc>
      </w:tr>
    </w:tbl>
    <w:p w14:paraId="53E83350" w14:textId="2E6890AD" w:rsidR="00FF3FC4" w:rsidRDefault="00FF3FC4" w:rsidP="00372AB5">
      <w:pPr>
        <w:tabs>
          <w:tab w:val="left" w:pos="480"/>
          <w:tab w:val="left" w:pos="720"/>
          <w:tab w:val="left" w:pos="960"/>
        </w:tabs>
        <w:jc w:val="both"/>
        <w:rPr>
          <w:sz w:val="22"/>
          <w:szCs w:val="22"/>
        </w:rPr>
      </w:pPr>
    </w:p>
    <w:tbl>
      <w:tblPr>
        <w:tblW w:w="0" w:type="auto"/>
        <w:tblLayout w:type="fixed"/>
        <w:tblLook w:val="0000" w:firstRow="0" w:lastRow="0" w:firstColumn="0" w:lastColumn="0" w:noHBand="0" w:noVBand="0"/>
      </w:tblPr>
      <w:tblGrid>
        <w:gridCol w:w="9198"/>
      </w:tblGrid>
      <w:tr w:rsidR="00FF3FC4" w14:paraId="09949BBD" w14:textId="77777777" w:rsidTr="001C51FA">
        <w:tc>
          <w:tcPr>
            <w:tcW w:w="9198" w:type="dxa"/>
            <w:tcBorders>
              <w:top w:val="nil"/>
              <w:left w:val="nil"/>
              <w:bottom w:val="nil"/>
              <w:right w:val="nil"/>
            </w:tcBorders>
          </w:tcPr>
          <w:p w14:paraId="35BF5E62" w14:textId="41E6FB36" w:rsidR="00FF3FC4" w:rsidRPr="00AC0457" w:rsidRDefault="00FF3FC4" w:rsidP="001C51FA">
            <w:pPr>
              <w:pStyle w:val="Heading2"/>
              <w:rPr>
                <w:i w:val="0"/>
              </w:rPr>
            </w:pPr>
            <w:bookmarkStart w:id="45" w:name="_Toc486410340"/>
            <w:bookmarkStart w:id="46" w:name="_Toc497915464"/>
            <w:bookmarkStart w:id="47" w:name="_Toc505067757"/>
            <w:r w:rsidRPr="00AC0457">
              <w:rPr>
                <w:rFonts w:ascii="Times New Roman" w:hAnsi="Times New Roman" w:cs="Times New Roman"/>
                <w:i w:val="0"/>
                <w:sz w:val="22"/>
              </w:rPr>
              <w:t>Code of Conduct</w:t>
            </w:r>
            <w:bookmarkEnd w:id="45"/>
            <w:bookmarkEnd w:id="46"/>
            <w:bookmarkEnd w:id="47"/>
          </w:p>
        </w:tc>
      </w:tr>
      <w:tr w:rsidR="00FF3FC4" w14:paraId="7110F059" w14:textId="77777777" w:rsidTr="001C51FA">
        <w:tc>
          <w:tcPr>
            <w:tcW w:w="9198" w:type="dxa"/>
            <w:tcBorders>
              <w:top w:val="nil"/>
              <w:left w:val="nil"/>
              <w:bottom w:val="nil"/>
              <w:right w:val="nil"/>
            </w:tcBorders>
          </w:tcPr>
          <w:p w14:paraId="252755BD" w14:textId="7D25C551" w:rsidR="00FF3FC4" w:rsidRDefault="009613FF" w:rsidP="001C51FA">
            <w:pPr>
              <w:pStyle w:val="Header2-SubClauses"/>
              <w:tabs>
                <w:tab w:val="clear" w:pos="619"/>
                <w:tab w:val="clear" w:pos="1071"/>
                <w:tab w:val="left" w:pos="567"/>
              </w:tabs>
              <w:spacing w:before="120" w:after="120"/>
              <w:ind w:left="0" w:firstLine="0"/>
              <w:jc w:val="left"/>
              <w:rPr>
                <w:sz w:val="22"/>
                <w:szCs w:val="22"/>
              </w:rPr>
            </w:pPr>
            <w:r>
              <w:rPr>
                <w:sz w:val="22"/>
                <w:szCs w:val="22"/>
              </w:rPr>
              <w:t>1</w:t>
            </w:r>
            <w:r w:rsidR="00A80092">
              <w:rPr>
                <w:sz w:val="22"/>
                <w:szCs w:val="22"/>
              </w:rPr>
              <w:t>9</w:t>
            </w:r>
            <w:r w:rsidR="00FF3FC4">
              <w:rPr>
                <w:sz w:val="22"/>
                <w:szCs w:val="22"/>
              </w:rPr>
              <w:t xml:space="preserve">.1 The Contractor shall at all times refrain from making any public statements concerning the Services without the prior approval of the Procuring Entity, and from engaging in any activity which conflicts with its obligations towards the Procuring Entity under the contract. It shall not commit the Procuring Entity without its prior written consent, and shall, where appropriate, make this obligation clear to third parties. </w:t>
            </w:r>
          </w:p>
        </w:tc>
      </w:tr>
      <w:tr w:rsidR="00FF3FC4" w14:paraId="7FCC17D0" w14:textId="77777777" w:rsidTr="001C51FA">
        <w:tc>
          <w:tcPr>
            <w:tcW w:w="9198" w:type="dxa"/>
            <w:tcBorders>
              <w:top w:val="nil"/>
              <w:left w:val="nil"/>
              <w:bottom w:val="nil"/>
              <w:right w:val="nil"/>
            </w:tcBorders>
          </w:tcPr>
          <w:p w14:paraId="44049B71" w14:textId="01451136" w:rsidR="00FF3FC4" w:rsidRDefault="00FF3FC4" w:rsidP="001C51FA">
            <w:pPr>
              <w:pStyle w:val="Heading2"/>
            </w:pPr>
            <w:bookmarkStart w:id="48" w:name="_Toc486410341"/>
            <w:bookmarkStart w:id="49" w:name="_Toc497915465"/>
            <w:bookmarkStart w:id="50" w:name="_Toc505067758"/>
            <w:r w:rsidRPr="00AC0457">
              <w:rPr>
                <w:rFonts w:ascii="Times New Roman" w:hAnsi="Times New Roman" w:cs="Times New Roman"/>
                <w:i w:val="0"/>
                <w:sz w:val="22"/>
              </w:rPr>
              <w:lastRenderedPageBreak/>
              <w:t>Indemnification</w:t>
            </w:r>
            <w:bookmarkEnd w:id="48"/>
            <w:bookmarkEnd w:id="49"/>
            <w:bookmarkEnd w:id="50"/>
          </w:p>
        </w:tc>
      </w:tr>
      <w:tr w:rsidR="00FF3FC4" w14:paraId="63563414" w14:textId="77777777" w:rsidTr="001C51FA">
        <w:tc>
          <w:tcPr>
            <w:tcW w:w="9198" w:type="dxa"/>
            <w:tcBorders>
              <w:top w:val="nil"/>
              <w:left w:val="nil"/>
              <w:bottom w:val="nil"/>
              <w:right w:val="nil"/>
            </w:tcBorders>
          </w:tcPr>
          <w:p w14:paraId="53BA8EA2" w14:textId="16D4E04E" w:rsidR="00FF3FC4"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20</w:t>
            </w:r>
            <w:r w:rsidR="00FF3FC4">
              <w:rPr>
                <w:sz w:val="22"/>
                <w:szCs w:val="22"/>
              </w:rPr>
              <w:t xml:space="preserve">.1 At its own expense, the Contractor shall indemnify, protect and defend, the Procuring Entity, its agents and employees, from and against all actions, claims, losses or damage arising from any act or omission by the </w:t>
            </w:r>
            <w:r w:rsidR="00FF3FC4" w:rsidRPr="00D111B9">
              <w:rPr>
                <w:sz w:val="22"/>
                <w:szCs w:val="22"/>
                <w:lang w:val="en-US"/>
              </w:rPr>
              <w:t>Contractor</w:t>
            </w:r>
            <w:r w:rsidR="00FF3FC4">
              <w:rPr>
                <w:sz w:val="22"/>
                <w:szCs w:val="22"/>
              </w:rPr>
              <w:t xml:space="preserve"> in the performance of the Services, including any violation of any legal provisions, or rights of third parties, in respect of patents, trademarks and other forms of intellectual property such as copyrights. </w:t>
            </w:r>
          </w:p>
          <w:p w14:paraId="36FEB14C" w14:textId="2B3EE2A4" w:rsidR="00FF3FC4"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20</w:t>
            </w:r>
            <w:r w:rsidR="00FF3FC4">
              <w:rPr>
                <w:sz w:val="22"/>
                <w:szCs w:val="22"/>
              </w:rPr>
              <w:t xml:space="preserve">.2 At its own expense, the </w:t>
            </w:r>
            <w:r w:rsidR="00FF3FC4" w:rsidRPr="00D111B9">
              <w:rPr>
                <w:sz w:val="22"/>
                <w:szCs w:val="22"/>
                <w:lang w:val="en-US"/>
              </w:rPr>
              <w:t>Contractor</w:t>
            </w:r>
            <w:r w:rsidR="00FF3FC4">
              <w:rPr>
                <w:sz w:val="22"/>
                <w:szCs w:val="22"/>
              </w:rPr>
              <w:t xml:space="preserve"> shall indemnify, protect and defend the Procuring Entity, its agents and employees, from and against all actions, claims, losses or damages arising out of the Contractor’s failure to perform its obligations provided that: </w:t>
            </w:r>
          </w:p>
          <w:p w14:paraId="63E47F48" w14:textId="77777777" w:rsidR="00FF3FC4" w:rsidRDefault="00FF3FC4" w:rsidP="001C51FA">
            <w:pPr>
              <w:pStyle w:val="GCCDefinitionsCharCharCharChar"/>
              <w:rPr>
                <w:sz w:val="22"/>
                <w:szCs w:val="22"/>
              </w:rPr>
            </w:pPr>
            <w:r>
              <w:rPr>
                <w:sz w:val="22"/>
                <w:szCs w:val="22"/>
              </w:rPr>
              <w:t>(a)</w:t>
            </w:r>
            <w:r>
              <w:rPr>
                <w:sz w:val="22"/>
                <w:szCs w:val="22"/>
              </w:rPr>
              <w:tab/>
              <w:t xml:space="preserve">the </w:t>
            </w:r>
            <w:r w:rsidRPr="00D111B9">
              <w:rPr>
                <w:sz w:val="22"/>
                <w:szCs w:val="22"/>
                <w:lang w:val="en-US"/>
              </w:rPr>
              <w:t>Contractor</w:t>
            </w:r>
            <w:r>
              <w:rPr>
                <w:sz w:val="22"/>
                <w:szCs w:val="22"/>
              </w:rPr>
              <w:t xml:space="preserve"> is notified of such actions, claims, losses or damages not later than 30 days after the Procuring Entity becomes aware of them; </w:t>
            </w:r>
          </w:p>
          <w:p w14:paraId="4FF3E2B8" w14:textId="77777777" w:rsidR="00FF3FC4" w:rsidRDefault="00FF3FC4" w:rsidP="001C51FA">
            <w:pPr>
              <w:pStyle w:val="GCCDefinitionsCharCharCharChar"/>
              <w:rPr>
                <w:sz w:val="22"/>
                <w:szCs w:val="22"/>
              </w:rPr>
            </w:pPr>
            <w:r>
              <w:rPr>
                <w:sz w:val="22"/>
                <w:szCs w:val="22"/>
              </w:rPr>
              <w:t xml:space="preserve">(b) </w:t>
            </w:r>
            <w:r>
              <w:rPr>
                <w:sz w:val="22"/>
                <w:szCs w:val="22"/>
              </w:rPr>
              <w:tab/>
              <w:t xml:space="preserve">the ceiling on the Contractor’s liability shall be limited to an amount equal to the contract value, but such ceiling shall not apply to actions, claims, losses or damages caused by the Contractor’s wilful misconduct; </w:t>
            </w:r>
          </w:p>
          <w:p w14:paraId="5A4D8675" w14:textId="77777777" w:rsidR="00FF3FC4" w:rsidRDefault="00FF3FC4" w:rsidP="001C51FA">
            <w:pPr>
              <w:pStyle w:val="GCCDefinitionsCharCharCharChar"/>
              <w:rPr>
                <w:sz w:val="22"/>
                <w:szCs w:val="22"/>
              </w:rPr>
            </w:pPr>
            <w:r>
              <w:rPr>
                <w:sz w:val="22"/>
                <w:szCs w:val="22"/>
              </w:rPr>
              <w:t xml:space="preserve">(c) </w:t>
            </w:r>
            <w:r>
              <w:rPr>
                <w:sz w:val="22"/>
                <w:szCs w:val="22"/>
              </w:rPr>
              <w:tab/>
              <w:t>the Contractor’s liability shall be limited to actions, claims, losses or damages directly caused by such failure to perform its obligations under the contract and shall not include liability arising from unforeseeable occurrences incidental or indirectly consequential to such failure.</w:t>
            </w:r>
          </w:p>
          <w:p w14:paraId="6B2C19A2" w14:textId="5667C10D" w:rsidR="00FF3FC4"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20</w:t>
            </w:r>
            <w:r w:rsidR="00FF3FC4">
              <w:rPr>
                <w:sz w:val="22"/>
                <w:szCs w:val="22"/>
              </w:rPr>
              <w:t xml:space="preserve">.3 The </w:t>
            </w:r>
            <w:r w:rsidR="00FF3FC4" w:rsidRPr="00D111B9">
              <w:rPr>
                <w:sz w:val="22"/>
                <w:szCs w:val="22"/>
                <w:lang w:val="en-US"/>
              </w:rPr>
              <w:t>Contractor</w:t>
            </w:r>
            <w:r w:rsidR="00FF3FC4">
              <w:rPr>
                <w:sz w:val="22"/>
                <w:szCs w:val="22"/>
              </w:rPr>
              <w:t xml:space="preserve"> shall have no liability whatsoever for actions, claims, losses or damages occasioned by: </w:t>
            </w:r>
          </w:p>
          <w:p w14:paraId="15E0419B" w14:textId="77777777" w:rsidR="00FF3FC4" w:rsidRDefault="00FF3FC4" w:rsidP="001C51FA">
            <w:pPr>
              <w:pStyle w:val="GCCDefinitionsCharCharCharChar"/>
              <w:rPr>
                <w:sz w:val="22"/>
                <w:szCs w:val="22"/>
              </w:rPr>
            </w:pPr>
            <w:r>
              <w:rPr>
                <w:sz w:val="22"/>
                <w:szCs w:val="22"/>
              </w:rPr>
              <w:t>(a)</w:t>
            </w:r>
            <w:r>
              <w:rPr>
                <w:sz w:val="22"/>
                <w:szCs w:val="22"/>
              </w:rPr>
              <w:tab/>
              <w:t xml:space="preserve">the Procuring Entity omitting to act on any recommendation, or overriding any act, decision or recommendation, of the </w:t>
            </w:r>
            <w:r w:rsidRPr="00D111B9">
              <w:rPr>
                <w:sz w:val="22"/>
                <w:szCs w:val="22"/>
                <w:lang w:val="en-US"/>
              </w:rPr>
              <w:t>Contractor</w:t>
            </w:r>
            <w:r>
              <w:rPr>
                <w:sz w:val="22"/>
                <w:szCs w:val="22"/>
              </w:rPr>
              <w:t xml:space="preserve">, or requiring the </w:t>
            </w:r>
            <w:r w:rsidRPr="00D111B9">
              <w:rPr>
                <w:sz w:val="22"/>
                <w:szCs w:val="22"/>
                <w:lang w:val="en-US"/>
              </w:rPr>
              <w:t>Contractor</w:t>
            </w:r>
            <w:r>
              <w:rPr>
                <w:sz w:val="22"/>
                <w:szCs w:val="22"/>
              </w:rPr>
              <w:t xml:space="preserve"> to implement a decision or recommendation with which the </w:t>
            </w:r>
            <w:r w:rsidRPr="00D111B9">
              <w:rPr>
                <w:sz w:val="22"/>
                <w:szCs w:val="22"/>
                <w:lang w:val="en-US"/>
              </w:rPr>
              <w:t>Contractor</w:t>
            </w:r>
            <w:r>
              <w:rPr>
                <w:sz w:val="22"/>
                <w:szCs w:val="22"/>
              </w:rPr>
              <w:t xml:space="preserve"> disagrees or on which it expresses a serious reservation; or </w:t>
            </w:r>
          </w:p>
          <w:p w14:paraId="5741A48F" w14:textId="77777777" w:rsidR="00FF3FC4" w:rsidRDefault="00FF3FC4" w:rsidP="001C51FA">
            <w:pPr>
              <w:pStyle w:val="GCCDefinitionsCharCharCharChar"/>
              <w:rPr>
                <w:sz w:val="22"/>
                <w:szCs w:val="22"/>
              </w:rPr>
            </w:pPr>
            <w:r>
              <w:rPr>
                <w:sz w:val="22"/>
                <w:szCs w:val="22"/>
              </w:rPr>
              <w:t xml:space="preserve">(b) </w:t>
            </w:r>
            <w:r>
              <w:rPr>
                <w:sz w:val="22"/>
                <w:szCs w:val="22"/>
              </w:rPr>
              <w:tab/>
              <w:t>the improper execution of the Contractor’s instructions by agents, employees or independent suppliers of the Procuring Entity.</w:t>
            </w:r>
          </w:p>
          <w:p w14:paraId="0C52E635" w14:textId="0DB1D6EA" w:rsidR="00FF3FC4" w:rsidRDefault="00A80092" w:rsidP="001C51FA">
            <w:pPr>
              <w:pStyle w:val="GCC11TextCharCharCharCharCharCharCharCharChar"/>
              <w:rPr>
                <w:sz w:val="22"/>
                <w:szCs w:val="22"/>
              </w:rPr>
            </w:pPr>
            <w:r>
              <w:rPr>
                <w:sz w:val="22"/>
                <w:szCs w:val="22"/>
              </w:rPr>
              <w:t>20</w:t>
            </w:r>
            <w:r w:rsidR="00FF3FC4">
              <w:rPr>
                <w:sz w:val="22"/>
                <w:szCs w:val="22"/>
              </w:rPr>
              <w:t xml:space="preserve">.4 </w:t>
            </w:r>
            <w:r w:rsidR="00FF3FC4">
              <w:rPr>
                <w:sz w:val="22"/>
                <w:szCs w:val="22"/>
              </w:rPr>
              <w:tab/>
              <w:t xml:space="preserve">The </w:t>
            </w:r>
            <w:r w:rsidR="00FF3FC4" w:rsidRPr="00D111B9">
              <w:rPr>
                <w:sz w:val="22"/>
                <w:szCs w:val="22"/>
                <w:lang w:val="en-US"/>
              </w:rPr>
              <w:t>Contractor</w:t>
            </w:r>
            <w:r w:rsidR="00FF3FC4">
              <w:rPr>
                <w:sz w:val="22"/>
                <w:szCs w:val="22"/>
              </w:rPr>
              <w:t xml:space="preserve"> shall remain responsible for any breach of its obligations under the contract for such period after the Services have been performed as may be determined by the law governing the contract.</w:t>
            </w:r>
          </w:p>
        </w:tc>
      </w:tr>
    </w:tbl>
    <w:p w14:paraId="1AF0D855" w14:textId="00CBF90A" w:rsidR="00FF3FC4" w:rsidRDefault="00FF3FC4" w:rsidP="00372AB5">
      <w:pPr>
        <w:tabs>
          <w:tab w:val="left" w:pos="480"/>
          <w:tab w:val="left" w:pos="720"/>
          <w:tab w:val="left" w:pos="960"/>
        </w:tabs>
        <w:jc w:val="both"/>
        <w:rPr>
          <w:sz w:val="22"/>
          <w:szCs w:val="22"/>
        </w:rPr>
      </w:pPr>
    </w:p>
    <w:tbl>
      <w:tblPr>
        <w:tblW w:w="0" w:type="auto"/>
        <w:tblLayout w:type="fixed"/>
        <w:tblLook w:val="0000" w:firstRow="0" w:lastRow="0" w:firstColumn="0" w:lastColumn="0" w:noHBand="0" w:noVBand="0"/>
      </w:tblPr>
      <w:tblGrid>
        <w:gridCol w:w="9198"/>
      </w:tblGrid>
      <w:tr w:rsidR="00FF3FC4" w14:paraId="7061A536" w14:textId="77777777" w:rsidTr="001C51FA">
        <w:tc>
          <w:tcPr>
            <w:tcW w:w="9198" w:type="dxa"/>
            <w:tcBorders>
              <w:top w:val="nil"/>
              <w:left w:val="nil"/>
              <w:bottom w:val="nil"/>
              <w:right w:val="nil"/>
            </w:tcBorders>
          </w:tcPr>
          <w:p w14:paraId="4CD3B207" w14:textId="6F15D925" w:rsidR="00FF3FC4" w:rsidRPr="00AC0457" w:rsidRDefault="00FF3FC4" w:rsidP="001C51FA">
            <w:pPr>
              <w:pStyle w:val="Heading2"/>
              <w:rPr>
                <w:rFonts w:ascii="Times New Roman" w:hAnsi="Times New Roman" w:cs="Times New Roman"/>
                <w:i w:val="0"/>
                <w:sz w:val="22"/>
              </w:rPr>
            </w:pPr>
            <w:bookmarkStart w:id="51" w:name="_Toc486410342"/>
            <w:bookmarkStart w:id="52" w:name="_Toc497915466"/>
            <w:bookmarkStart w:id="53" w:name="_Toc505067759"/>
            <w:r w:rsidRPr="00AC0457">
              <w:rPr>
                <w:rFonts w:ascii="Times New Roman" w:hAnsi="Times New Roman" w:cs="Times New Roman"/>
                <w:i w:val="0"/>
                <w:sz w:val="22"/>
              </w:rPr>
              <w:t>Insurance to be Taken Out by the Contractor</w:t>
            </w:r>
            <w:bookmarkEnd w:id="51"/>
            <w:bookmarkEnd w:id="52"/>
            <w:bookmarkEnd w:id="53"/>
          </w:p>
        </w:tc>
      </w:tr>
      <w:tr w:rsidR="00FF3FC4" w14:paraId="6E86B5F5" w14:textId="77777777" w:rsidTr="001C51FA">
        <w:tc>
          <w:tcPr>
            <w:tcW w:w="9198" w:type="dxa"/>
            <w:tcBorders>
              <w:top w:val="nil"/>
              <w:left w:val="nil"/>
              <w:bottom w:val="nil"/>
              <w:right w:val="nil"/>
            </w:tcBorders>
          </w:tcPr>
          <w:p w14:paraId="6D0BED52" w14:textId="481E219C" w:rsidR="00FF3FC4"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21</w:t>
            </w:r>
            <w:r w:rsidR="00FF3FC4">
              <w:rPr>
                <w:sz w:val="22"/>
                <w:szCs w:val="22"/>
              </w:rPr>
              <w:t xml:space="preserve">.1 The </w:t>
            </w:r>
            <w:r w:rsidR="00FF3FC4" w:rsidRPr="00D111B9">
              <w:rPr>
                <w:sz w:val="22"/>
                <w:szCs w:val="22"/>
                <w:lang w:val="en-US"/>
              </w:rPr>
              <w:t>Contractor</w:t>
            </w:r>
            <w:r w:rsidR="00FF3FC4">
              <w:rPr>
                <w:sz w:val="22"/>
                <w:szCs w:val="22"/>
              </w:rPr>
              <w:t xml:space="preserve"> shall take out, maintain and shall cause any Subcontractors to take out and maintain, at their own cost insurance coverage against the risks and on terms and conditions approved by the Procuring Entity as shall be specified in the </w:t>
            </w:r>
            <w:r w:rsidR="00FF3FC4" w:rsidRPr="0028264A">
              <w:rPr>
                <w:b/>
                <w:sz w:val="22"/>
                <w:szCs w:val="22"/>
              </w:rPr>
              <w:t>SCC</w:t>
            </w:r>
            <w:r w:rsidR="00FF3FC4">
              <w:rPr>
                <w:sz w:val="22"/>
                <w:szCs w:val="22"/>
              </w:rPr>
              <w:t xml:space="preserve">. </w:t>
            </w:r>
          </w:p>
          <w:p w14:paraId="7D9C416C" w14:textId="4E264E0C" w:rsidR="00FF3FC4" w:rsidRDefault="00FF3FC4" w:rsidP="001C51FA">
            <w:pPr>
              <w:pStyle w:val="Header2-SubClauses"/>
              <w:tabs>
                <w:tab w:val="clear" w:pos="619"/>
                <w:tab w:val="clear" w:pos="1071"/>
                <w:tab w:val="left" w:pos="567"/>
              </w:tabs>
              <w:spacing w:before="120" w:after="120"/>
              <w:ind w:left="0" w:firstLine="0"/>
              <w:jc w:val="left"/>
              <w:rPr>
                <w:sz w:val="22"/>
                <w:szCs w:val="22"/>
              </w:rPr>
            </w:pPr>
            <w:r>
              <w:rPr>
                <w:sz w:val="22"/>
                <w:szCs w:val="22"/>
              </w:rPr>
              <w:t>2</w:t>
            </w:r>
            <w:r w:rsidR="00A80092">
              <w:rPr>
                <w:sz w:val="22"/>
                <w:szCs w:val="22"/>
              </w:rPr>
              <w:t>1</w:t>
            </w:r>
            <w:r>
              <w:rPr>
                <w:sz w:val="22"/>
                <w:szCs w:val="22"/>
              </w:rPr>
              <w:t xml:space="preserve">.2 The </w:t>
            </w:r>
            <w:r w:rsidRPr="00D111B9">
              <w:rPr>
                <w:sz w:val="22"/>
                <w:szCs w:val="22"/>
                <w:lang w:val="en-US"/>
              </w:rPr>
              <w:t>Contractor</w:t>
            </w:r>
            <w:r>
              <w:rPr>
                <w:sz w:val="22"/>
                <w:szCs w:val="22"/>
              </w:rPr>
              <w:t xml:space="preserve"> shall at the Procuring Entity’s request, provide evidence to the Procuring Entity showing that such insurance has been taken out and maintained.</w:t>
            </w:r>
          </w:p>
        </w:tc>
      </w:tr>
      <w:tr w:rsidR="00FF3FC4" w14:paraId="1FA8898F" w14:textId="77777777" w:rsidTr="001C51FA">
        <w:tc>
          <w:tcPr>
            <w:tcW w:w="9198" w:type="dxa"/>
            <w:tcBorders>
              <w:top w:val="nil"/>
              <w:left w:val="nil"/>
              <w:bottom w:val="nil"/>
              <w:right w:val="nil"/>
            </w:tcBorders>
          </w:tcPr>
          <w:p w14:paraId="40FF5D3B" w14:textId="28F6ECB9" w:rsidR="00FF3FC4" w:rsidRDefault="00FF3FC4" w:rsidP="001C51FA">
            <w:pPr>
              <w:pStyle w:val="Heading2"/>
            </w:pPr>
            <w:bookmarkStart w:id="54" w:name="_Toc12182039"/>
            <w:bookmarkStart w:id="55" w:name="_Toc486410343"/>
            <w:bookmarkStart w:id="56" w:name="_Toc497915467"/>
            <w:bookmarkStart w:id="57" w:name="_Toc505067760"/>
            <w:r w:rsidRPr="00AC0457">
              <w:rPr>
                <w:rFonts w:ascii="Times New Roman" w:hAnsi="Times New Roman" w:cs="Times New Roman"/>
                <w:i w:val="0"/>
                <w:sz w:val="22"/>
              </w:rPr>
              <w:t>Accounting, Inspection and Auditing</w:t>
            </w:r>
            <w:bookmarkEnd w:id="54"/>
            <w:bookmarkEnd w:id="55"/>
            <w:bookmarkEnd w:id="56"/>
            <w:bookmarkEnd w:id="57"/>
          </w:p>
        </w:tc>
      </w:tr>
      <w:tr w:rsidR="00FF3FC4" w14:paraId="0BB89D89" w14:textId="77777777" w:rsidTr="001C51FA">
        <w:tc>
          <w:tcPr>
            <w:tcW w:w="9198" w:type="dxa"/>
            <w:tcBorders>
              <w:top w:val="nil"/>
              <w:left w:val="nil"/>
              <w:bottom w:val="nil"/>
              <w:right w:val="nil"/>
            </w:tcBorders>
          </w:tcPr>
          <w:p w14:paraId="1FB206B9" w14:textId="027E933C" w:rsidR="00FF3FC4" w:rsidRDefault="00FF3FC4" w:rsidP="001C51FA">
            <w:pPr>
              <w:pStyle w:val="Header2-SubClauses"/>
              <w:tabs>
                <w:tab w:val="clear" w:pos="619"/>
                <w:tab w:val="clear" w:pos="1071"/>
                <w:tab w:val="left" w:pos="567"/>
              </w:tabs>
              <w:spacing w:before="120" w:after="120"/>
              <w:ind w:left="0" w:firstLine="0"/>
              <w:jc w:val="left"/>
              <w:rPr>
                <w:sz w:val="22"/>
                <w:szCs w:val="22"/>
              </w:rPr>
            </w:pPr>
            <w:r>
              <w:rPr>
                <w:sz w:val="22"/>
                <w:szCs w:val="22"/>
              </w:rPr>
              <w:t>2</w:t>
            </w:r>
            <w:r w:rsidR="00A80092">
              <w:rPr>
                <w:sz w:val="22"/>
                <w:szCs w:val="22"/>
              </w:rPr>
              <w:t>2</w:t>
            </w:r>
            <w:r>
              <w:rPr>
                <w:sz w:val="22"/>
                <w:szCs w:val="22"/>
              </w:rPr>
              <w:t xml:space="preserve">.1 The </w:t>
            </w:r>
            <w:r w:rsidRPr="00D111B9">
              <w:rPr>
                <w:sz w:val="22"/>
                <w:szCs w:val="22"/>
                <w:lang w:val="en-US"/>
              </w:rPr>
              <w:t>Contractor</w:t>
            </w:r>
            <w:r>
              <w:rPr>
                <w:sz w:val="22"/>
                <w:szCs w:val="22"/>
              </w:rPr>
              <w:t xml:space="preserve"> shall keep accurate and systematic accounts and records in respect of the Services hereunder, in accordance with internationally accepted accounting principles and in such form and detail as will clearly identify all relevant time charges and costs.</w:t>
            </w:r>
          </w:p>
        </w:tc>
      </w:tr>
      <w:tr w:rsidR="00D70586" w14:paraId="649CAD2C" w14:textId="77777777" w:rsidTr="001C51FA">
        <w:tc>
          <w:tcPr>
            <w:tcW w:w="9198" w:type="dxa"/>
            <w:tcBorders>
              <w:top w:val="nil"/>
              <w:left w:val="nil"/>
              <w:bottom w:val="nil"/>
              <w:right w:val="nil"/>
            </w:tcBorders>
          </w:tcPr>
          <w:p w14:paraId="4D26CD3E" w14:textId="0516A42B" w:rsidR="00D70586" w:rsidRDefault="00D70586" w:rsidP="001C51FA">
            <w:pPr>
              <w:pStyle w:val="Heading2"/>
            </w:pPr>
            <w:bookmarkStart w:id="58" w:name="_Toc12182044"/>
            <w:bookmarkStart w:id="59" w:name="_Toc486410345"/>
            <w:bookmarkStart w:id="60" w:name="_Toc497915470"/>
            <w:bookmarkStart w:id="61" w:name="_Toc505067761"/>
            <w:r w:rsidRPr="00AC0457">
              <w:rPr>
                <w:rFonts w:ascii="Times New Roman" w:hAnsi="Times New Roman" w:cs="Times New Roman"/>
                <w:i w:val="0"/>
                <w:sz w:val="22"/>
              </w:rPr>
              <w:lastRenderedPageBreak/>
              <w:t>Contractor’s Perso</w:t>
            </w:r>
            <w:bookmarkEnd w:id="58"/>
            <w:r w:rsidRPr="00AC0457">
              <w:rPr>
                <w:rFonts w:ascii="Times New Roman" w:hAnsi="Times New Roman" w:cs="Times New Roman"/>
                <w:i w:val="0"/>
                <w:sz w:val="22"/>
              </w:rPr>
              <w:t>nnel</w:t>
            </w:r>
            <w:bookmarkEnd w:id="59"/>
            <w:bookmarkEnd w:id="60"/>
            <w:bookmarkEnd w:id="61"/>
          </w:p>
        </w:tc>
      </w:tr>
      <w:tr w:rsidR="00D70586" w14:paraId="5032B57B" w14:textId="77777777" w:rsidTr="001C51FA">
        <w:tc>
          <w:tcPr>
            <w:tcW w:w="9198" w:type="dxa"/>
            <w:tcBorders>
              <w:top w:val="nil"/>
              <w:left w:val="nil"/>
              <w:bottom w:val="nil"/>
              <w:right w:val="nil"/>
            </w:tcBorders>
          </w:tcPr>
          <w:p w14:paraId="69AC4F2B" w14:textId="65F84904" w:rsidR="00D7058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23</w:t>
            </w:r>
            <w:r w:rsidR="00D70586">
              <w:rPr>
                <w:sz w:val="22"/>
                <w:szCs w:val="22"/>
              </w:rPr>
              <w:t xml:space="preserve">.1 The </w:t>
            </w:r>
            <w:r w:rsidR="00D70586" w:rsidRPr="006078D0">
              <w:rPr>
                <w:sz w:val="22"/>
                <w:szCs w:val="22"/>
                <w:lang w:val="en-US"/>
              </w:rPr>
              <w:t>Contractor</w:t>
            </w:r>
            <w:r w:rsidR="00D70586">
              <w:rPr>
                <w:sz w:val="22"/>
                <w:szCs w:val="22"/>
              </w:rPr>
              <w:t xml:space="preserve"> shall employ and provide such qualified and experienced Personnel and Subcontractors as are required to carry out the Services. The </w:t>
            </w:r>
            <w:r w:rsidR="00D70586" w:rsidRPr="006078D0">
              <w:rPr>
                <w:sz w:val="22"/>
                <w:szCs w:val="22"/>
                <w:lang w:val="en-US"/>
              </w:rPr>
              <w:t>Contractor</w:t>
            </w:r>
            <w:r w:rsidR="00D70586">
              <w:rPr>
                <w:sz w:val="22"/>
                <w:szCs w:val="22"/>
              </w:rPr>
              <w:t xml:space="preserve"> shall be responsible for the performance of the Personnel. </w:t>
            </w:r>
          </w:p>
          <w:p w14:paraId="12660AD4" w14:textId="17D86386" w:rsidR="00D7058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23</w:t>
            </w:r>
            <w:r w:rsidR="00D70586">
              <w:rPr>
                <w:sz w:val="22"/>
                <w:szCs w:val="22"/>
              </w:rPr>
              <w:t xml:space="preserve">.2 If required by the Statement of Requirements, the </w:t>
            </w:r>
            <w:r w:rsidR="00D70586" w:rsidRPr="006078D0">
              <w:rPr>
                <w:sz w:val="22"/>
                <w:szCs w:val="22"/>
                <w:lang w:val="en-US"/>
              </w:rPr>
              <w:t>Contractor</w:t>
            </w:r>
            <w:r w:rsidR="00D70586">
              <w:rPr>
                <w:sz w:val="22"/>
                <w:szCs w:val="22"/>
              </w:rPr>
              <w:t xml:space="preserve"> shall ensure that a manager, acceptable to the Procuring Entity, takes charge of the performance of the Services.</w:t>
            </w:r>
          </w:p>
          <w:p w14:paraId="6FBA1133" w14:textId="4F2D4C2D" w:rsidR="00D7058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23</w:t>
            </w:r>
            <w:r w:rsidR="00D70586">
              <w:rPr>
                <w:sz w:val="22"/>
                <w:szCs w:val="22"/>
              </w:rPr>
              <w:t>.3 Any Key Personnel assigned to performance of the Services shall be listed in the Contract, stating their name, title, job description, and estimated period of engagement.</w:t>
            </w:r>
          </w:p>
        </w:tc>
      </w:tr>
      <w:tr w:rsidR="00D70586" w14:paraId="0E6B16AA" w14:textId="77777777" w:rsidTr="001C51FA">
        <w:tc>
          <w:tcPr>
            <w:tcW w:w="9198" w:type="dxa"/>
            <w:tcBorders>
              <w:top w:val="nil"/>
              <w:left w:val="nil"/>
              <w:bottom w:val="nil"/>
              <w:right w:val="nil"/>
            </w:tcBorders>
          </w:tcPr>
          <w:p w14:paraId="44691583" w14:textId="41C74490" w:rsidR="00D70586" w:rsidRDefault="00D70586" w:rsidP="001C51FA">
            <w:pPr>
              <w:pStyle w:val="Heading2"/>
            </w:pPr>
            <w:bookmarkStart w:id="62" w:name="_Toc486410346"/>
            <w:bookmarkStart w:id="63" w:name="_Toc497915471"/>
            <w:bookmarkStart w:id="64" w:name="_Toc505067762"/>
            <w:r w:rsidRPr="00AC0457">
              <w:rPr>
                <w:rFonts w:ascii="Times New Roman" w:hAnsi="Times New Roman" w:cs="Times New Roman"/>
                <w:i w:val="0"/>
                <w:sz w:val="22"/>
              </w:rPr>
              <w:t>Working hours of the Personnel</w:t>
            </w:r>
            <w:bookmarkEnd w:id="62"/>
            <w:bookmarkEnd w:id="63"/>
            <w:bookmarkEnd w:id="64"/>
          </w:p>
        </w:tc>
      </w:tr>
      <w:tr w:rsidR="00D70586" w14:paraId="6CCF3BA8" w14:textId="77777777" w:rsidTr="001C51FA">
        <w:tc>
          <w:tcPr>
            <w:tcW w:w="9198" w:type="dxa"/>
            <w:tcBorders>
              <w:top w:val="nil"/>
              <w:left w:val="nil"/>
              <w:bottom w:val="nil"/>
              <w:right w:val="nil"/>
            </w:tcBorders>
          </w:tcPr>
          <w:p w14:paraId="3D512397" w14:textId="4D6A0F48" w:rsidR="00D7058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24</w:t>
            </w:r>
            <w:r w:rsidR="00D70586">
              <w:rPr>
                <w:sz w:val="22"/>
                <w:szCs w:val="22"/>
              </w:rPr>
              <w:t xml:space="preserve">.1 Where the Services are performed on a regular basis at the premises of the Procuring Entity, the Contractor shall work the hours agreed with the Procuring Entity and specified in the Statement of Requirements. </w:t>
            </w:r>
          </w:p>
        </w:tc>
      </w:tr>
      <w:tr w:rsidR="00D70586" w14:paraId="1495FF2B" w14:textId="77777777" w:rsidTr="001C51FA">
        <w:tc>
          <w:tcPr>
            <w:tcW w:w="9198" w:type="dxa"/>
            <w:tcBorders>
              <w:top w:val="nil"/>
              <w:left w:val="nil"/>
              <w:bottom w:val="nil"/>
              <w:right w:val="nil"/>
            </w:tcBorders>
          </w:tcPr>
          <w:p w14:paraId="65309A22" w14:textId="27337046" w:rsidR="00D70586" w:rsidRDefault="00D70586" w:rsidP="001C51FA">
            <w:pPr>
              <w:pStyle w:val="Heading2"/>
            </w:pPr>
            <w:bookmarkStart w:id="65" w:name="_Toc486410347"/>
            <w:bookmarkStart w:id="66" w:name="_Toc497915472"/>
            <w:bookmarkStart w:id="67" w:name="_Toc505067763"/>
            <w:r w:rsidRPr="00AC0457">
              <w:rPr>
                <w:rFonts w:ascii="Times New Roman" w:hAnsi="Times New Roman" w:cs="Times New Roman"/>
                <w:i w:val="0"/>
                <w:sz w:val="22"/>
              </w:rPr>
              <w:t>Replacement of Personnel</w:t>
            </w:r>
            <w:bookmarkEnd w:id="65"/>
            <w:bookmarkEnd w:id="66"/>
            <w:bookmarkEnd w:id="67"/>
          </w:p>
        </w:tc>
      </w:tr>
      <w:tr w:rsidR="00D70586" w14:paraId="7190CCFC" w14:textId="77777777" w:rsidTr="001C51FA">
        <w:tc>
          <w:tcPr>
            <w:tcW w:w="9198" w:type="dxa"/>
            <w:tcBorders>
              <w:top w:val="nil"/>
              <w:left w:val="nil"/>
              <w:bottom w:val="nil"/>
              <w:right w:val="nil"/>
            </w:tcBorders>
          </w:tcPr>
          <w:p w14:paraId="596ACEEA" w14:textId="63D65D92" w:rsidR="00D7058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25</w:t>
            </w:r>
            <w:r w:rsidR="00D70586">
              <w:rPr>
                <w:sz w:val="22"/>
                <w:szCs w:val="22"/>
              </w:rPr>
              <w:t xml:space="preserve">.1 If the Procuring Entity requests the </w:t>
            </w:r>
            <w:r w:rsidR="00D70586" w:rsidRPr="006078D0">
              <w:rPr>
                <w:sz w:val="22"/>
                <w:szCs w:val="22"/>
                <w:lang w:val="en-US"/>
              </w:rPr>
              <w:t>Contractor</w:t>
            </w:r>
            <w:r w:rsidR="00D70586">
              <w:rPr>
                <w:sz w:val="22"/>
                <w:szCs w:val="22"/>
              </w:rPr>
              <w:t xml:space="preserve"> to remove a person who is a member of the Contractor’s staff or work force, stating the reasons, the </w:t>
            </w:r>
            <w:r w:rsidR="00D70586" w:rsidRPr="006078D0">
              <w:rPr>
                <w:sz w:val="22"/>
                <w:szCs w:val="22"/>
                <w:lang w:val="en-US"/>
              </w:rPr>
              <w:t>Contractor</w:t>
            </w:r>
            <w:r w:rsidR="00D70586">
              <w:rPr>
                <w:sz w:val="22"/>
                <w:szCs w:val="22"/>
              </w:rPr>
              <w:t xml:space="preserve"> shall ensure that the person leaves the Site within seven </w:t>
            </w:r>
            <w:r w:rsidR="008222A1">
              <w:rPr>
                <w:sz w:val="22"/>
                <w:szCs w:val="22"/>
              </w:rPr>
              <w:t xml:space="preserve">(7) </w:t>
            </w:r>
            <w:r w:rsidR="00D70586">
              <w:rPr>
                <w:sz w:val="22"/>
                <w:szCs w:val="22"/>
              </w:rPr>
              <w:t xml:space="preserve">days and has no further connection with the </w:t>
            </w:r>
            <w:r w:rsidR="0095163A">
              <w:rPr>
                <w:sz w:val="22"/>
                <w:szCs w:val="22"/>
              </w:rPr>
              <w:t>services</w:t>
            </w:r>
            <w:r w:rsidR="00D70586">
              <w:rPr>
                <w:sz w:val="22"/>
                <w:szCs w:val="22"/>
              </w:rPr>
              <w:t xml:space="preserve"> in the Contract.</w:t>
            </w:r>
          </w:p>
        </w:tc>
      </w:tr>
      <w:tr w:rsidR="00D70586" w14:paraId="46522E8A" w14:textId="77777777" w:rsidTr="001C51FA">
        <w:tc>
          <w:tcPr>
            <w:tcW w:w="9198" w:type="dxa"/>
            <w:tcBorders>
              <w:top w:val="nil"/>
              <w:left w:val="nil"/>
              <w:bottom w:val="nil"/>
              <w:right w:val="nil"/>
            </w:tcBorders>
          </w:tcPr>
          <w:p w14:paraId="5B14C18D" w14:textId="57A4B637" w:rsidR="00D70586" w:rsidRPr="00AC0457" w:rsidRDefault="00D70586" w:rsidP="001C51FA">
            <w:pPr>
              <w:pStyle w:val="Heading2"/>
              <w:rPr>
                <w:rFonts w:ascii="Times New Roman" w:hAnsi="Times New Roman" w:cs="Times New Roman"/>
                <w:i w:val="0"/>
                <w:sz w:val="22"/>
              </w:rPr>
            </w:pPr>
            <w:bookmarkStart w:id="68" w:name="_Toc42003607"/>
            <w:bookmarkStart w:id="69" w:name="_Toc486410348"/>
            <w:bookmarkStart w:id="70" w:name="_Toc497915473"/>
            <w:bookmarkStart w:id="71" w:name="_Toc505067764"/>
            <w:r w:rsidRPr="00AC0457">
              <w:rPr>
                <w:rFonts w:ascii="Times New Roman" w:hAnsi="Times New Roman" w:cs="Times New Roman"/>
                <w:i w:val="0"/>
                <w:sz w:val="22"/>
              </w:rPr>
              <w:t>Performance Security</w:t>
            </w:r>
            <w:bookmarkEnd w:id="68"/>
            <w:bookmarkEnd w:id="69"/>
            <w:bookmarkEnd w:id="70"/>
            <w:bookmarkEnd w:id="71"/>
          </w:p>
        </w:tc>
      </w:tr>
      <w:tr w:rsidR="00D70586" w14:paraId="5F84C675" w14:textId="77777777" w:rsidTr="001C51FA">
        <w:tc>
          <w:tcPr>
            <w:tcW w:w="9198" w:type="dxa"/>
            <w:tcBorders>
              <w:top w:val="nil"/>
              <w:left w:val="nil"/>
              <w:bottom w:val="nil"/>
              <w:right w:val="nil"/>
            </w:tcBorders>
          </w:tcPr>
          <w:p w14:paraId="59D048AF" w14:textId="2C39E88B" w:rsidR="00D70586" w:rsidRPr="00211B34"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lang w:val="en-US"/>
              </w:rPr>
              <w:t>26</w:t>
            </w:r>
            <w:r w:rsidR="00D70586">
              <w:rPr>
                <w:sz w:val="22"/>
                <w:szCs w:val="22"/>
                <w:lang w:val="en-US"/>
              </w:rPr>
              <w:t xml:space="preserve">.1 </w:t>
            </w:r>
            <w:r w:rsidR="00D70586" w:rsidRPr="001A4625">
              <w:rPr>
                <w:sz w:val="22"/>
                <w:szCs w:val="22"/>
                <w:lang w:val="en-US"/>
              </w:rPr>
              <w:t xml:space="preserve">If required as specified in the </w:t>
            </w:r>
            <w:r w:rsidR="00D70586" w:rsidRPr="00D6142F">
              <w:rPr>
                <w:b/>
                <w:sz w:val="22"/>
                <w:szCs w:val="22"/>
                <w:lang w:val="en-US"/>
              </w:rPr>
              <w:t>SCC</w:t>
            </w:r>
            <w:r w:rsidR="00D70586" w:rsidRPr="001A4625">
              <w:rPr>
                <w:sz w:val="22"/>
                <w:szCs w:val="22"/>
                <w:lang w:val="en-US"/>
              </w:rPr>
              <w:t xml:space="preserve">, the Contractor shall, within twenty-one (21) days of the notification of contract award or, in the event of Challenge procedures under </w:t>
            </w:r>
            <w:r w:rsidR="006777F9">
              <w:rPr>
                <w:sz w:val="22"/>
                <w:szCs w:val="22"/>
                <w:lang w:val="en-US"/>
              </w:rPr>
              <w:t>section 24</w:t>
            </w:r>
            <w:r w:rsidR="00D70586" w:rsidRPr="001A4625">
              <w:rPr>
                <w:sz w:val="22"/>
                <w:szCs w:val="22"/>
                <w:lang w:val="en-US"/>
              </w:rPr>
              <w:t xml:space="preserve"> of the </w:t>
            </w:r>
            <w:r w:rsidR="006777F9">
              <w:rPr>
                <w:sz w:val="22"/>
                <w:szCs w:val="22"/>
                <w:lang w:val="en-US"/>
              </w:rPr>
              <w:t>Law</w:t>
            </w:r>
            <w:r w:rsidR="00D70586" w:rsidRPr="001A4625">
              <w:rPr>
                <w:sz w:val="22"/>
                <w:szCs w:val="22"/>
                <w:lang w:val="en-US"/>
              </w:rPr>
              <w:t xml:space="preserve">, within twenty-one (21) days of the resolution of the Challenge, provide a security for the performance of the Contract in the amount specified in the </w:t>
            </w:r>
            <w:r w:rsidR="00D70586" w:rsidRPr="00D6142F">
              <w:rPr>
                <w:b/>
                <w:sz w:val="22"/>
                <w:szCs w:val="22"/>
                <w:lang w:val="en-US"/>
              </w:rPr>
              <w:t>SCC</w:t>
            </w:r>
            <w:r w:rsidR="00D70586" w:rsidRPr="001A4625">
              <w:rPr>
                <w:b/>
                <w:bCs/>
                <w:sz w:val="22"/>
                <w:szCs w:val="22"/>
                <w:lang w:val="en-US"/>
              </w:rPr>
              <w:t>.</w:t>
            </w:r>
          </w:p>
          <w:p w14:paraId="268158A3" w14:textId="30D8ECC0" w:rsidR="00D7058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rPr>
              <w:t>26</w:t>
            </w:r>
            <w:r w:rsidR="00D70586">
              <w:rPr>
                <w:sz w:val="22"/>
                <w:szCs w:val="22"/>
              </w:rPr>
              <w:t>.2 The proceeds of the Performance Security shall be payable to the Procuring Entity as compensation for any loss resulting from the Contractor’s failure to complete its obligations under the Contract.</w:t>
            </w:r>
          </w:p>
          <w:p w14:paraId="2DFB0298" w14:textId="449AE64D" w:rsidR="001B7AB6" w:rsidRDefault="00A80092" w:rsidP="001C51FA">
            <w:pPr>
              <w:pStyle w:val="Header2-SubClauses"/>
              <w:tabs>
                <w:tab w:val="clear" w:pos="619"/>
                <w:tab w:val="clear" w:pos="1071"/>
                <w:tab w:val="left" w:pos="567"/>
              </w:tabs>
              <w:spacing w:before="120" w:after="120"/>
              <w:ind w:left="0" w:firstLine="0"/>
              <w:jc w:val="left"/>
              <w:rPr>
                <w:sz w:val="22"/>
                <w:szCs w:val="22"/>
              </w:rPr>
            </w:pPr>
            <w:r>
              <w:rPr>
                <w:sz w:val="22"/>
                <w:szCs w:val="22"/>
                <w:lang w:val="en-US"/>
              </w:rPr>
              <w:t>26</w:t>
            </w:r>
            <w:r w:rsidR="00D70586">
              <w:rPr>
                <w:sz w:val="22"/>
                <w:szCs w:val="22"/>
                <w:lang w:val="en-US"/>
              </w:rPr>
              <w:t xml:space="preserve">.3 </w:t>
            </w:r>
            <w:r w:rsidR="00D70586" w:rsidRPr="00FA1B6E">
              <w:rPr>
                <w:sz w:val="22"/>
                <w:szCs w:val="22"/>
                <w:lang w:val="en-US"/>
              </w:rPr>
              <w:t xml:space="preserve">The </w:t>
            </w:r>
            <w:r w:rsidR="00D70586">
              <w:rPr>
                <w:sz w:val="22"/>
                <w:szCs w:val="22"/>
                <w:lang w:val="en-US"/>
              </w:rPr>
              <w:t>Performance</w:t>
            </w:r>
            <w:r w:rsidR="00D70586" w:rsidRPr="00FA1B6E">
              <w:rPr>
                <w:sz w:val="22"/>
                <w:szCs w:val="22"/>
                <w:lang w:val="en-US"/>
              </w:rPr>
              <w:t xml:space="preserve"> Security shall be discharged by the Procuring Entity and returned to the Contractor immediately following the date of Completion of the Contractor’s performance obligations under the Contract, including any warranty obligations</w:t>
            </w:r>
            <w:r w:rsidR="00D70586" w:rsidRPr="00FA1B6E">
              <w:rPr>
                <w:b/>
                <w:bCs/>
                <w:sz w:val="22"/>
                <w:szCs w:val="22"/>
                <w:lang w:val="en-US"/>
              </w:rPr>
              <w:t>.</w:t>
            </w:r>
          </w:p>
          <w:p w14:paraId="74130F49" w14:textId="77777777" w:rsidR="001B7AB6" w:rsidRPr="00AC0457" w:rsidRDefault="001B7AB6" w:rsidP="001C51FA">
            <w:pPr>
              <w:pStyle w:val="Heading2"/>
              <w:rPr>
                <w:rFonts w:ascii="Times New Roman" w:hAnsi="Times New Roman" w:cs="Times New Roman"/>
                <w:i w:val="0"/>
                <w:sz w:val="22"/>
              </w:rPr>
            </w:pPr>
            <w:bookmarkStart w:id="72" w:name="_Toc505067765"/>
            <w:r w:rsidRPr="00AC0457">
              <w:rPr>
                <w:rFonts w:ascii="Times New Roman" w:hAnsi="Times New Roman" w:cs="Times New Roman"/>
                <w:i w:val="0"/>
                <w:sz w:val="22"/>
              </w:rPr>
              <w:t>Extensions of Time</w:t>
            </w:r>
            <w:bookmarkEnd w:id="72"/>
          </w:p>
          <w:p w14:paraId="1A3E58A3" w14:textId="0581EE98" w:rsidR="001B7AB6" w:rsidRPr="001B7AB6" w:rsidRDefault="00627C1D" w:rsidP="00C97BC6">
            <w:pPr>
              <w:pStyle w:val="Header2-SubClauses"/>
              <w:tabs>
                <w:tab w:val="clear" w:pos="1071"/>
                <w:tab w:val="left" w:pos="526"/>
              </w:tabs>
              <w:spacing w:before="120" w:after="120"/>
              <w:ind w:left="0" w:firstLine="0"/>
              <w:rPr>
                <w:sz w:val="22"/>
                <w:szCs w:val="22"/>
              </w:rPr>
            </w:pPr>
            <w:r>
              <w:rPr>
                <w:sz w:val="22"/>
                <w:szCs w:val="22"/>
              </w:rPr>
              <w:t>27</w:t>
            </w:r>
            <w:r w:rsidR="001B7AB6" w:rsidRPr="001B7AB6">
              <w:rPr>
                <w:sz w:val="22"/>
                <w:szCs w:val="22"/>
              </w:rPr>
              <w:t>.1 If at any time during performance of the Contract, the Contractor or its subcontractors should encounter conditions impeding timely completion of Services, the Contractor shall promptly notify the Procuring Entity in writing of the delay, its likely duration, and its cause.  As soon as practicable after receipt of the Contractor’s notice, the Procuring Entity shall evaluate the situation and may at its discretion extend the Contractor’s time for performance, in which case the extension shall be ratified by the Parties by amendment of the Contract.</w:t>
            </w:r>
          </w:p>
          <w:p w14:paraId="64DB1518" w14:textId="64AAEFCB" w:rsidR="001B7AB6" w:rsidRPr="001B7AB6" w:rsidRDefault="00627C1D" w:rsidP="00C97BC6">
            <w:pPr>
              <w:pStyle w:val="Header2-SubClauses"/>
              <w:tabs>
                <w:tab w:val="clear" w:pos="1071"/>
                <w:tab w:val="left" w:pos="526"/>
              </w:tabs>
              <w:spacing w:before="120" w:after="120"/>
              <w:ind w:left="0" w:firstLine="0"/>
              <w:rPr>
                <w:sz w:val="22"/>
                <w:szCs w:val="22"/>
              </w:rPr>
            </w:pPr>
            <w:r>
              <w:rPr>
                <w:sz w:val="22"/>
                <w:szCs w:val="22"/>
              </w:rPr>
              <w:t>27</w:t>
            </w:r>
            <w:r w:rsidR="001B7AB6" w:rsidRPr="001B7AB6">
              <w:rPr>
                <w:sz w:val="22"/>
                <w:szCs w:val="22"/>
              </w:rPr>
              <w:t xml:space="preserve">.2 Except in the case of Force Majeure, as provided under GCC Clause </w:t>
            </w:r>
            <w:r>
              <w:rPr>
                <w:sz w:val="22"/>
                <w:szCs w:val="22"/>
              </w:rPr>
              <w:t>30</w:t>
            </w:r>
            <w:r w:rsidR="001B7AB6" w:rsidRPr="001B7AB6">
              <w:rPr>
                <w:sz w:val="22"/>
                <w:szCs w:val="22"/>
              </w:rPr>
              <w:t xml:space="preserve">, a delay by the Contractor in the performance of its obligations shall render the Contractor liable to the imposition of liquidated damages pursuant to GCC Clause </w:t>
            </w:r>
            <w:r>
              <w:rPr>
                <w:sz w:val="22"/>
                <w:szCs w:val="22"/>
              </w:rPr>
              <w:t>28</w:t>
            </w:r>
            <w:r w:rsidR="001B7AB6" w:rsidRPr="001B7AB6">
              <w:rPr>
                <w:sz w:val="22"/>
                <w:szCs w:val="22"/>
              </w:rPr>
              <w:t xml:space="preserve">, unless an extension of time is agreed upon, pursuant to GCC Sub-Clause </w:t>
            </w:r>
            <w:r>
              <w:rPr>
                <w:sz w:val="22"/>
                <w:szCs w:val="22"/>
              </w:rPr>
              <w:t>27</w:t>
            </w:r>
            <w:r w:rsidR="001B7AB6" w:rsidRPr="001B7AB6">
              <w:rPr>
                <w:sz w:val="22"/>
                <w:szCs w:val="22"/>
              </w:rPr>
              <w:t>.1.</w:t>
            </w:r>
          </w:p>
          <w:p w14:paraId="43C5162E" w14:textId="77777777" w:rsidR="001B7AB6" w:rsidRPr="00AC0457" w:rsidRDefault="001B7AB6" w:rsidP="001C51FA">
            <w:pPr>
              <w:pStyle w:val="Heading2"/>
              <w:rPr>
                <w:rFonts w:ascii="Times New Roman" w:hAnsi="Times New Roman" w:cs="Times New Roman"/>
                <w:i w:val="0"/>
                <w:sz w:val="22"/>
              </w:rPr>
            </w:pPr>
            <w:bookmarkStart w:id="73" w:name="_Toc505067766"/>
            <w:r w:rsidRPr="00AC0457">
              <w:rPr>
                <w:rFonts w:ascii="Times New Roman" w:hAnsi="Times New Roman" w:cs="Times New Roman"/>
                <w:i w:val="0"/>
                <w:sz w:val="22"/>
              </w:rPr>
              <w:lastRenderedPageBreak/>
              <w:t>Liquidated Damages</w:t>
            </w:r>
            <w:bookmarkEnd w:id="73"/>
          </w:p>
          <w:p w14:paraId="7AF0C217" w14:textId="0806F138" w:rsidR="001B7AB6" w:rsidRPr="001B7AB6" w:rsidRDefault="00627C1D" w:rsidP="00C97BC6">
            <w:pPr>
              <w:pStyle w:val="Header2-SubClauses"/>
              <w:tabs>
                <w:tab w:val="clear" w:pos="1071"/>
                <w:tab w:val="left" w:pos="526"/>
              </w:tabs>
              <w:spacing w:before="120" w:after="120"/>
              <w:ind w:left="0" w:firstLine="0"/>
              <w:rPr>
                <w:sz w:val="22"/>
                <w:szCs w:val="22"/>
              </w:rPr>
            </w:pPr>
            <w:r>
              <w:rPr>
                <w:sz w:val="22"/>
                <w:szCs w:val="22"/>
              </w:rPr>
              <w:t>28</w:t>
            </w:r>
            <w:r w:rsidR="001B7AB6" w:rsidRPr="001B7AB6">
              <w:rPr>
                <w:sz w:val="22"/>
                <w:szCs w:val="22"/>
              </w:rPr>
              <w:t>.1 Except as provided under GCC Clause 3</w:t>
            </w:r>
            <w:r>
              <w:rPr>
                <w:sz w:val="22"/>
                <w:szCs w:val="22"/>
              </w:rPr>
              <w:t>0</w:t>
            </w:r>
            <w:r w:rsidR="001B7AB6" w:rsidRPr="001B7AB6">
              <w:rPr>
                <w:sz w:val="22"/>
                <w:szCs w:val="22"/>
              </w:rPr>
              <w:t xml:space="preserve">, if the Contractor fails to </w:t>
            </w:r>
            <w:r>
              <w:rPr>
                <w:sz w:val="22"/>
                <w:szCs w:val="22"/>
              </w:rPr>
              <w:t xml:space="preserve">perform </w:t>
            </w:r>
            <w:r w:rsidR="001B7AB6" w:rsidRPr="001B7AB6">
              <w:rPr>
                <w:sz w:val="22"/>
                <w:szCs w:val="22"/>
              </w:rPr>
              <w:t xml:space="preserve">any or all of the Services within the period specified in the Contract, the Procuring Entity may, without prejudice to all its other remedies under the Contract, deduct from the Contract Price, as liquidated damages, a sum equivalent to the percentage specified in the </w:t>
            </w:r>
            <w:r w:rsidR="001B7AB6" w:rsidRPr="00AC0457">
              <w:rPr>
                <w:b/>
                <w:sz w:val="22"/>
                <w:szCs w:val="22"/>
              </w:rPr>
              <w:t>SCC</w:t>
            </w:r>
            <w:r w:rsidR="001B7AB6" w:rsidRPr="001B7AB6">
              <w:rPr>
                <w:sz w:val="22"/>
                <w:szCs w:val="22"/>
              </w:rPr>
              <w:t xml:space="preserve"> of the Contract Price of the delayed Services for each week or part thereof of delay until actual delivery or performance, up to a maximum deduction of the percentage specified in those </w:t>
            </w:r>
            <w:r w:rsidR="001B7AB6" w:rsidRPr="00AC0457">
              <w:rPr>
                <w:b/>
                <w:sz w:val="22"/>
                <w:szCs w:val="22"/>
              </w:rPr>
              <w:t>SCC</w:t>
            </w:r>
            <w:r w:rsidR="001B7AB6" w:rsidRPr="001B7AB6">
              <w:rPr>
                <w:sz w:val="22"/>
                <w:szCs w:val="22"/>
              </w:rPr>
              <w:t xml:space="preserve">. Once the maximum is reached, the Procuring Entity may terminate the Contract pursuant to GCC Clause </w:t>
            </w:r>
            <w:r>
              <w:rPr>
                <w:sz w:val="22"/>
                <w:szCs w:val="22"/>
              </w:rPr>
              <w:t>33.1</w:t>
            </w:r>
            <w:r w:rsidR="001B7AB6" w:rsidRPr="001B7AB6">
              <w:rPr>
                <w:sz w:val="22"/>
                <w:szCs w:val="22"/>
              </w:rPr>
              <w:t>.</w:t>
            </w:r>
          </w:p>
          <w:p w14:paraId="0152F554" w14:textId="77777777" w:rsidR="001B7AB6" w:rsidRPr="00AC0457" w:rsidRDefault="001B7AB6" w:rsidP="001C51FA">
            <w:pPr>
              <w:pStyle w:val="Heading2"/>
              <w:rPr>
                <w:rFonts w:ascii="Times New Roman" w:hAnsi="Times New Roman" w:cs="Times New Roman"/>
                <w:i w:val="0"/>
                <w:sz w:val="22"/>
              </w:rPr>
            </w:pPr>
            <w:bookmarkStart w:id="74" w:name="_Toc505067767"/>
            <w:r w:rsidRPr="00AC0457">
              <w:rPr>
                <w:rFonts w:ascii="Times New Roman" w:hAnsi="Times New Roman" w:cs="Times New Roman"/>
                <w:i w:val="0"/>
                <w:sz w:val="22"/>
              </w:rPr>
              <w:t>Limitation of Liability</w:t>
            </w:r>
            <w:bookmarkEnd w:id="74"/>
          </w:p>
          <w:p w14:paraId="669A4C7D" w14:textId="1CFEEA34" w:rsidR="001B7AB6" w:rsidRPr="001B7AB6" w:rsidRDefault="001B7AB6" w:rsidP="00043F88">
            <w:pPr>
              <w:pStyle w:val="Header2-SubClauses"/>
              <w:tabs>
                <w:tab w:val="clear" w:pos="1071"/>
                <w:tab w:val="num" w:pos="0"/>
                <w:tab w:val="left" w:pos="567"/>
              </w:tabs>
              <w:spacing w:before="120" w:after="120"/>
              <w:ind w:left="76" w:hanging="76"/>
              <w:rPr>
                <w:sz w:val="22"/>
                <w:szCs w:val="22"/>
              </w:rPr>
            </w:pPr>
            <w:r w:rsidRPr="001B7AB6">
              <w:rPr>
                <w:sz w:val="22"/>
                <w:szCs w:val="22"/>
              </w:rPr>
              <w:tab/>
            </w:r>
            <w:r w:rsidR="00627C1D">
              <w:rPr>
                <w:sz w:val="22"/>
                <w:szCs w:val="22"/>
              </w:rPr>
              <w:t>29</w:t>
            </w:r>
            <w:r w:rsidRPr="001B7AB6">
              <w:rPr>
                <w:sz w:val="22"/>
                <w:szCs w:val="22"/>
              </w:rPr>
              <w:t xml:space="preserve">.1 Except in cases of criminal negligence or willful misconduct, </w:t>
            </w:r>
          </w:p>
          <w:p w14:paraId="4875415C" w14:textId="77777777" w:rsidR="001B7AB6" w:rsidRPr="001B7AB6" w:rsidRDefault="001B7AB6" w:rsidP="00043F88">
            <w:pPr>
              <w:pStyle w:val="Header2-SubClauses"/>
              <w:tabs>
                <w:tab w:val="clear" w:pos="1071"/>
                <w:tab w:val="num" w:pos="0"/>
                <w:tab w:val="left" w:pos="567"/>
              </w:tabs>
              <w:spacing w:before="120" w:after="120"/>
              <w:ind w:left="76" w:hanging="76"/>
              <w:rPr>
                <w:sz w:val="22"/>
                <w:szCs w:val="22"/>
              </w:rPr>
            </w:pPr>
            <w:r w:rsidRPr="001B7AB6">
              <w:rPr>
                <w:sz w:val="22"/>
                <w:szCs w:val="22"/>
              </w:rPr>
              <w:tab/>
              <w:t>(a) the Contractor shall not be liable to the Procuring Entity, whether in Contract, Tort, or otherwise, for any indirect or consequential loss or damage, loss of use, loss of production, or loss of profits or interest costs, provided that this exclusion shall not apply to any obligation of the Contractor to pay liquidated damages to the Procuring Entity, and</w:t>
            </w:r>
          </w:p>
          <w:p w14:paraId="4B3230BE" w14:textId="4C6931C4" w:rsidR="001B7AB6" w:rsidRDefault="001B7AB6" w:rsidP="00043F88">
            <w:pPr>
              <w:pStyle w:val="Header2-SubClauses"/>
              <w:tabs>
                <w:tab w:val="clear" w:pos="619"/>
                <w:tab w:val="clear" w:pos="1071"/>
                <w:tab w:val="num" w:pos="0"/>
                <w:tab w:val="left" w:pos="567"/>
              </w:tabs>
              <w:spacing w:before="120" w:after="120"/>
              <w:ind w:left="76" w:hanging="76"/>
              <w:jc w:val="left"/>
              <w:rPr>
                <w:sz w:val="22"/>
                <w:szCs w:val="22"/>
              </w:rPr>
            </w:pPr>
            <w:r w:rsidRPr="001B7AB6">
              <w:rPr>
                <w:sz w:val="22"/>
                <w:szCs w:val="22"/>
              </w:rPr>
              <w:tab/>
              <w:t xml:space="preserve">(b) the aggregate liability of the Contractor to the Procuring Entity, whether under the Contract, in Tort or otherwise, shall not exceed the total Contract Price, provided that this limitation shall not apply to any obligation of the </w:t>
            </w:r>
            <w:r w:rsidR="00627C1D">
              <w:rPr>
                <w:sz w:val="22"/>
                <w:szCs w:val="22"/>
              </w:rPr>
              <w:t>Contractor</w:t>
            </w:r>
            <w:r w:rsidRPr="001B7AB6">
              <w:rPr>
                <w:sz w:val="22"/>
                <w:szCs w:val="22"/>
              </w:rPr>
              <w:t xml:space="preserve"> to indemnify the Procuring Entity with respect to patent infringement.</w:t>
            </w:r>
          </w:p>
        </w:tc>
      </w:tr>
    </w:tbl>
    <w:p w14:paraId="77E286A8" w14:textId="77777777" w:rsidR="00B145AA" w:rsidRPr="00AC0457" w:rsidRDefault="00B145AA" w:rsidP="001C51FA">
      <w:pPr>
        <w:pStyle w:val="Heading2"/>
        <w:rPr>
          <w:rFonts w:ascii="Times New Roman" w:hAnsi="Times New Roman" w:cs="Times New Roman"/>
          <w:i w:val="0"/>
          <w:sz w:val="22"/>
        </w:rPr>
      </w:pPr>
      <w:bookmarkStart w:id="75" w:name="_Toc505067768"/>
      <w:r w:rsidRPr="00AC0457">
        <w:rPr>
          <w:rFonts w:ascii="Times New Roman" w:hAnsi="Times New Roman" w:cs="Times New Roman"/>
          <w:i w:val="0"/>
          <w:sz w:val="22"/>
        </w:rPr>
        <w:lastRenderedPageBreak/>
        <w:t>Force Majeure</w:t>
      </w:r>
      <w:bookmarkEnd w:id="75"/>
    </w:p>
    <w:p w14:paraId="4854C43B" w14:textId="039907A6" w:rsidR="00B145AA" w:rsidRDefault="00B145AA" w:rsidP="00B145AA">
      <w:pPr>
        <w:tabs>
          <w:tab w:val="left" w:pos="480"/>
          <w:tab w:val="left" w:pos="720"/>
          <w:tab w:val="left" w:pos="960"/>
        </w:tabs>
        <w:jc w:val="both"/>
        <w:rPr>
          <w:bCs/>
          <w:sz w:val="22"/>
          <w:szCs w:val="22"/>
        </w:rPr>
      </w:pPr>
      <w:r w:rsidRPr="00B145AA">
        <w:rPr>
          <w:bCs/>
          <w:sz w:val="22"/>
          <w:szCs w:val="22"/>
        </w:rPr>
        <w:t>3</w:t>
      </w:r>
      <w:r w:rsidR="00627C1D">
        <w:rPr>
          <w:bCs/>
          <w:sz w:val="22"/>
          <w:szCs w:val="22"/>
        </w:rPr>
        <w:t>0</w:t>
      </w:r>
      <w:r w:rsidRPr="00B145AA">
        <w:rPr>
          <w:bCs/>
          <w:sz w:val="22"/>
          <w:szCs w:val="22"/>
        </w:rPr>
        <w:t>.1 The Contractor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395EF07B" w14:textId="77777777" w:rsidR="00982A2D" w:rsidRPr="00B145AA" w:rsidRDefault="00982A2D" w:rsidP="00B145AA">
      <w:pPr>
        <w:tabs>
          <w:tab w:val="left" w:pos="480"/>
          <w:tab w:val="left" w:pos="720"/>
          <w:tab w:val="left" w:pos="960"/>
        </w:tabs>
        <w:jc w:val="both"/>
        <w:rPr>
          <w:bCs/>
          <w:sz w:val="22"/>
          <w:szCs w:val="22"/>
        </w:rPr>
      </w:pPr>
    </w:p>
    <w:p w14:paraId="76F8E62B" w14:textId="20C728F9" w:rsidR="00B145AA" w:rsidRDefault="00B145AA" w:rsidP="00B145AA">
      <w:pPr>
        <w:tabs>
          <w:tab w:val="left" w:pos="480"/>
          <w:tab w:val="left" w:pos="720"/>
          <w:tab w:val="left" w:pos="960"/>
        </w:tabs>
        <w:jc w:val="both"/>
        <w:rPr>
          <w:bCs/>
          <w:sz w:val="22"/>
          <w:szCs w:val="22"/>
        </w:rPr>
      </w:pPr>
      <w:r w:rsidRPr="00B145AA">
        <w:rPr>
          <w:bCs/>
          <w:sz w:val="22"/>
          <w:szCs w:val="22"/>
        </w:rPr>
        <w:t>3</w:t>
      </w:r>
      <w:r w:rsidR="00627C1D">
        <w:rPr>
          <w:bCs/>
          <w:sz w:val="22"/>
          <w:szCs w:val="22"/>
        </w:rPr>
        <w:t>0</w:t>
      </w:r>
      <w:r w:rsidRPr="00B145AA">
        <w:rPr>
          <w:bCs/>
          <w:sz w:val="22"/>
          <w:szCs w:val="22"/>
        </w:rPr>
        <w:t>.2 For purposes of this Clause, “Force Majeure” means an event or situation beyond the control of the Contractor that is not foreseeable, is unavoidable, and its origin is not due to negligence or lack of care on the part of the Contractor.  Such events may include, but not be limited to, acts of the Procuring Entity in its sovereign capacity, wars or revolutions, fires, floods, epidemics, quarantine restrictions, and freight embargoes.</w:t>
      </w:r>
    </w:p>
    <w:p w14:paraId="0C316690" w14:textId="77777777" w:rsidR="00982A2D" w:rsidRPr="00B145AA" w:rsidRDefault="00982A2D" w:rsidP="00B145AA">
      <w:pPr>
        <w:tabs>
          <w:tab w:val="left" w:pos="480"/>
          <w:tab w:val="left" w:pos="720"/>
          <w:tab w:val="left" w:pos="960"/>
        </w:tabs>
        <w:jc w:val="both"/>
        <w:rPr>
          <w:bCs/>
          <w:sz w:val="22"/>
          <w:szCs w:val="22"/>
        </w:rPr>
      </w:pPr>
    </w:p>
    <w:p w14:paraId="79459874" w14:textId="097FB116" w:rsidR="00372AB5" w:rsidRDefault="00B145AA" w:rsidP="00AC0457">
      <w:pPr>
        <w:tabs>
          <w:tab w:val="left" w:pos="480"/>
          <w:tab w:val="left" w:pos="720"/>
          <w:tab w:val="left" w:pos="960"/>
        </w:tabs>
        <w:rPr>
          <w:b/>
          <w:bCs/>
          <w:sz w:val="16"/>
          <w:szCs w:val="16"/>
        </w:rPr>
      </w:pPr>
      <w:r w:rsidRPr="00B145AA">
        <w:rPr>
          <w:bCs/>
          <w:sz w:val="22"/>
          <w:szCs w:val="22"/>
        </w:rPr>
        <w:t>3</w:t>
      </w:r>
      <w:r w:rsidR="00627C1D">
        <w:rPr>
          <w:bCs/>
          <w:sz w:val="22"/>
          <w:szCs w:val="22"/>
        </w:rPr>
        <w:t>0</w:t>
      </w:r>
      <w:r w:rsidRPr="00B145AA">
        <w:rPr>
          <w:bCs/>
          <w:sz w:val="22"/>
          <w:szCs w:val="22"/>
        </w:rPr>
        <w:t>.3 If a Force Majeure situation arises, the Contractor shall promptly notify the Procuring Entity in writing of such condition and the cause thereof.  Unless otherwise directed by the Procuring Entity in writing, the Contractor shall continue to perform its obligations under the Contract as far as is reasonably practical, and shall seek all reasonable alternative means for performance not prevented by the Force Majeure event.</w:t>
      </w:r>
    </w:p>
    <w:p w14:paraId="23CC3FC8" w14:textId="01763B86" w:rsidR="00A80092" w:rsidRPr="00AC0457" w:rsidRDefault="00A80092" w:rsidP="001C51FA">
      <w:pPr>
        <w:pStyle w:val="Heading2"/>
        <w:rPr>
          <w:rFonts w:ascii="Times New Roman" w:hAnsi="Times New Roman" w:cs="Times New Roman"/>
          <w:i w:val="0"/>
          <w:sz w:val="22"/>
        </w:rPr>
      </w:pPr>
      <w:bookmarkStart w:id="76" w:name="_Toc505067769"/>
      <w:r w:rsidRPr="00AC0457">
        <w:rPr>
          <w:rFonts w:ascii="Times New Roman" w:hAnsi="Times New Roman" w:cs="Times New Roman"/>
          <w:i w:val="0"/>
          <w:sz w:val="22"/>
        </w:rPr>
        <w:t>Payment</w:t>
      </w:r>
      <w:bookmarkEnd w:id="76"/>
    </w:p>
    <w:p w14:paraId="3C361B3C" w14:textId="34AE523E" w:rsidR="00A80092" w:rsidRDefault="00627C1D" w:rsidP="00372AB5">
      <w:pPr>
        <w:tabs>
          <w:tab w:val="left" w:pos="480"/>
          <w:tab w:val="left" w:pos="720"/>
          <w:tab w:val="left" w:pos="960"/>
        </w:tabs>
        <w:jc w:val="both"/>
        <w:rPr>
          <w:sz w:val="22"/>
          <w:szCs w:val="22"/>
        </w:rPr>
      </w:pPr>
      <w:r>
        <w:rPr>
          <w:sz w:val="22"/>
          <w:szCs w:val="22"/>
        </w:rPr>
        <w:t>31</w:t>
      </w:r>
      <w:r w:rsidR="00372AB5" w:rsidRPr="009555A5">
        <w:rPr>
          <w:sz w:val="22"/>
          <w:szCs w:val="22"/>
        </w:rPr>
        <w:t>.1</w:t>
      </w:r>
      <w:r w:rsidR="00372AB5" w:rsidRPr="009555A5">
        <w:rPr>
          <w:sz w:val="22"/>
          <w:szCs w:val="22"/>
        </w:rPr>
        <w:tab/>
        <w:t xml:space="preserve">The Procuring Entity shall pay the </w:t>
      </w:r>
      <w:r w:rsidR="00637EBE">
        <w:rPr>
          <w:sz w:val="22"/>
          <w:szCs w:val="22"/>
        </w:rPr>
        <w:t>Contractor</w:t>
      </w:r>
      <w:r w:rsidR="00372AB5" w:rsidRPr="009555A5">
        <w:rPr>
          <w:sz w:val="22"/>
          <w:szCs w:val="22"/>
        </w:rPr>
        <w:t xml:space="preserve">, in consideration of the </w:t>
      </w:r>
      <w:r w:rsidR="00D70586">
        <w:rPr>
          <w:sz w:val="22"/>
          <w:szCs w:val="22"/>
        </w:rPr>
        <w:t>performance of the stipulated</w:t>
      </w:r>
      <w:r w:rsidR="00372AB5" w:rsidRPr="009555A5">
        <w:rPr>
          <w:sz w:val="22"/>
          <w:szCs w:val="22"/>
        </w:rPr>
        <w:t xml:space="preserve"> Services, the Contract Price or such other sum as may become payable under the provisions of the Contract at the times and manner prescribed in the Contract Agreement.</w:t>
      </w:r>
    </w:p>
    <w:p w14:paraId="1E95F6FB" w14:textId="77777777" w:rsidR="00982A2D" w:rsidRDefault="00982A2D" w:rsidP="00372AB5">
      <w:pPr>
        <w:tabs>
          <w:tab w:val="left" w:pos="480"/>
          <w:tab w:val="left" w:pos="720"/>
          <w:tab w:val="left" w:pos="960"/>
        </w:tabs>
        <w:jc w:val="both"/>
        <w:rPr>
          <w:sz w:val="22"/>
          <w:szCs w:val="22"/>
        </w:rPr>
      </w:pPr>
    </w:p>
    <w:p w14:paraId="723B8344" w14:textId="256CB96C" w:rsidR="00A80092" w:rsidRDefault="00627C1D" w:rsidP="00627C1D">
      <w:pPr>
        <w:tabs>
          <w:tab w:val="left" w:pos="480"/>
          <w:tab w:val="left" w:pos="720"/>
          <w:tab w:val="left" w:pos="960"/>
        </w:tabs>
        <w:jc w:val="both"/>
        <w:rPr>
          <w:bCs/>
          <w:sz w:val="22"/>
          <w:szCs w:val="22"/>
        </w:rPr>
      </w:pPr>
      <w:r>
        <w:rPr>
          <w:bCs/>
          <w:sz w:val="22"/>
          <w:szCs w:val="22"/>
        </w:rPr>
        <w:t>31</w:t>
      </w:r>
      <w:r w:rsidR="00A80092" w:rsidRPr="00A80092">
        <w:rPr>
          <w:bCs/>
          <w:sz w:val="22"/>
          <w:szCs w:val="22"/>
        </w:rPr>
        <w:t>.</w:t>
      </w:r>
      <w:r w:rsidR="00A80092">
        <w:rPr>
          <w:bCs/>
          <w:sz w:val="22"/>
          <w:szCs w:val="22"/>
        </w:rPr>
        <w:t>2</w:t>
      </w:r>
      <w:r w:rsidR="00A80092" w:rsidRPr="00A80092">
        <w:rPr>
          <w:bCs/>
          <w:sz w:val="22"/>
          <w:szCs w:val="22"/>
        </w:rPr>
        <w:t xml:space="preserve"> The Contract Price shall be as specified in the Contract Agreement subject to any additions and adjustments thereto, or deductions there from, as may be </w:t>
      </w:r>
      <w:r w:rsidR="0028264A">
        <w:rPr>
          <w:bCs/>
          <w:sz w:val="22"/>
          <w:szCs w:val="22"/>
        </w:rPr>
        <w:t xml:space="preserve">stated in the </w:t>
      </w:r>
      <w:r w:rsidR="0028264A">
        <w:rPr>
          <w:b/>
          <w:bCs/>
          <w:sz w:val="22"/>
          <w:szCs w:val="22"/>
        </w:rPr>
        <w:t>SCC</w:t>
      </w:r>
      <w:r w:rsidR="00A80092" w:rsidRPr="00A80092">
        <w:rPr>
          <w:bCs/>
          <w:sz w:val="22"/>
          <w:szCs w:val="22"/>
        </w:rPr>
        <w:t>.</w:t>
      </w:r>
    </w:p>
    <w:p w14:paraId="5A7D20F6" w14:textId="77777777" w:rsidR="00982A2D" w:rsidRPr="00A80092" w:rsidRDefault="00982A2D" w:rsidP="00627C1D">
      <w:pPr>
        <w:tabs>
          <w:tab w:val="left" w:pos="480"/>
          <w:tab w:val="left" w:pos="720"/>
          <w:tab w:val="left" w:pos="960"/>
        </w:tabs>
        <w:jc w:val="both"/>
        <w:rPr>
          <w:bCs/>
          <w:sz w:val="22"/>
          <w:szCs w:val="22"/>
        </w:rPr>
      </w:pPr>
    </w:p>
    <w:p w14:paraId="4359C933" w14:textId="7148F78E" w:rsidR="00A80092" w:rsidRDefault="00627C1D" w:rsidP="00372AB5">
      <w:pPr>
        <w:tabs>
          <w:tab w:val="left" w:pos="480"/>
          <w:tab w:val="left" w:pos="720"/>
          <w:tab w:val="left" w:pos="960"/>
        </w:tabs>
        <w:jc w:val="both"/>
        <w:rPr>
          <w:sz w:val="22"/>
          <w:szCs w:val="22"/>
        </w:rPr>
      </w:pPr>
      <w:r>
        <w:rPr>
          <w:bCs/>
          <w:sz w:val="22"/>
          <w:szCs w:val="22"/>
        </w:rPr>
        <w:t>31</w:t>
      </w:r>
      <w:r w:rsidR="00A80092">
        <w:rPr>
          <w:bCs/>
          <w:sz w:val="22"/>
          <w:szCs w:val="22"/>
        </w:rPr>
        <w:t>.3</w:t>
      </w:r>
      <w:r w:rsidR="00A80092" w:rsidRPr="00A80092">
        <w:rPr>
          <w:bCs/>
          <w:sz w:val="22"/>
          <w:szCs w:val="22"/>
        </w:rPr>
        <w:t xml:space="preserve"> Prices charged by the Contractor for the Services performed under the Contract shall not vary from the prices quoted by the Contractor in its Bid, with the exception of any</w:t>
      </w:r>
      <w:r w:rsidR="0028264A">
        <w:rPr>
          <w:bCs/>
          <w:sz w:val="22"/>
          <w:szCs w:val="22"/>
        </w:rPr>
        <w:t xml:space="preserve"> authorised</w:t>
      </w:r>
      <w:r w:rsidR="00A80092" w:rsidRPr="00A80092">
        <w:rPr>
          <w:bCs/>
          <w:sz w:val="22"/>
          <w:szCs w:val="22"/>
        </w:rPr>
        <w:t xml:space="preserve"> price adjustments.</w:t>
      </w:r>
    </w:p>
    <w:p w14:paraId="7B238A16" w14:textId="77777777" w:rsidR="00A80092" w:rsidRPr="00AC0457" w:rsidRDefault="00A80092" w:rsidP="001C51FA">
      <w:pPr>
        <w:pStyle w:val="Heading2"/>
        <w:rPr>
          <w:rFonts w:ascii="Times New Roman" w:hAnsi="Times New Roman" w:cs="Times New Roman"/>
          <w:i w:val="0"/>
          <w:sz w:val="22"/>
        </w:rPr>
      </w:pPr>
      <w:bookmarkStart w:id="77" w:name="_Toc505067770"/>
      <w:r w:rsidRPr="00AC0457">
        <w:rPr>
          <w:rFonts w:ascii="Times New Roman" w:hAnsi="Times New Roman" w:cs="Times New Roman"/>
          <w:i w:val="0"/>
          <w:sz w:val="22"/>
        </w:rPr>
        <w:lastRenderedPageBreak/>
        <w:t>Terms of Payment</w:t>
      </w:r>
      <w:bookmarkEnd w:id="77"/>
    </w:p>
    <w:p w14:paraId="1D755AF1" w14:textId="77777777" w:rsidR="00A80092" w:rsidRPr="00A80092" w:rsidRDefault="00A80092" w:rsidP="00A80092">
      <w:pPr>
        <w:tabs>
          <w:tab w:val="left" w:pos="480"/>
          <w:tab w:val="left" w:pos="720"/>
          <w:tab w:val="left" w:pos="960"/>
        </w:tabs>
        <w:jc w:val="both"/>
        <w:rPr>
          <w:sz w:val="22"/>
          <w:szCs w:val="22"/>
        </w:rPr>
      </w:pPr>
    </w:p>
    <w:p w14:paraId="3A2E8739" w14:textId="2EC66E03" w:rsidR="00A80092" w:rsidRPr="00A80092" w:rsidRDefault="00627C1D" w:rsidP="00A80092">
      <w:pPr>
        <w:tabs>
          <w:tab w:val="left" w:pos="480"/>
          <w:tab w:val="left" w:pos="720"/>
          <w:tab w:val="left" w:pos="960"/>
        </w:tabs>
        <w:jc w:val="both"/>
        <w:rPr>
          <w:sz w:val="22"/>
          <w:szCs w:val="22"/>
        </w:rPr>
      </w:pPr>
      <w:r>
        <w:rPr>
          <w:sz w:val="22"/>
          <w:szCs w:val="22"/>
        </w:rPr>
        <w:t>32</w:t>
      </w:r>
      <w:r w:rsidR="00A80092" w:rsidRPr="00A80092">
        <w:rPr>
          <w:sz w:val="22"/>
          <w:szCs w:val="22"/>
        </w:rPr>
        <w:t xml:space="preserve">.1 The Contract Price, including any Advance Payments, if applicable, shall be paid in the manner as specified in the </w:t>
      </w:r>
      <w:r w:rsidR="00A80092" w:rsidRPr="00AC0457">
        <w:rPr>
          <w:b/>
          <w:sz w:val="22"/>
          <w:szCs w:val="22"/>
        </w:rPr>
        <w:t>SCC</w:t>
      </w:r>
      <w:r w:rsidR="00A80092" w:rsidRPr="00A80092">
        <w:rPr>
          <w:sz w:val="22"/>
          <w:szCs w:val="22"/>
        </w:rPr>
        <w:t>.</w:t>
      </w:r>
    </w:p>
    <w:p w14:paraId="26066DF9" w14:textId="77777777" w:rsidR="00A80092" w:rsidRPr="00A80092" w:rsidRDefault="00A80092" w:rsidP="00A80092">
      <w:pPr>
        <w:tabs>
          <w:tab w:val="left" w:pos="480"/>
          <w:tab w:val="left" w:pos="720"/>
          <w:tab w:val="left" w:pos="960"/>
        </w:tabs>
        <w:jc w:val="both"/>
        <w:rPr>
          <w:sz w:val="22"/>
          <w:szCs w:val="22"/>
        </w:rPr>
      </w:pPr>
    </w:p>
    <w:p w14:paraId="5FB5C23F" w14:textId="18A8E37F" w:rsidR="00A80092" w:rsidRPr="00A80092" w:rsidRDefault="00627C1D" w:rsidP="00A80092">
      <w:pPr>
        <w:tabs>
          <w:tab w:val="left" w:pos="480"/>
          <w:tab w:val="left" w:pos="720"/>
          <w:tab w:val="left" w:pos="960"/>
        </w:tabs>
        <w:jc w:val="both"/>
        <w:rPr>
          <w:sz w:val="22"/>
          <w:szCs w:val="22"/>
        </w:rPr>
      </w:pPr>
      <w:r>
        <w:rPr>
          <w:sz w:val="22"/>
          <w:szCs w:val="22"/>
        </w:rPr>
        <w:t>32</w:t>
      </w:r>
      <w:r w:rsidR="00A80092" w:rsidRPr="00A80092">
        <w:rPr>
          <w:sz w:val="22"/>
          <w:szCs w:val="22"/>
        </w:rPr>
        <w:t>.2 The Contractor’s request for payment shall be made to the Procuring Entity in writing, accompanied by an invoice describing, as appropriate, the Services performed</w:t>
      </w:r>
      <w:r w:rsidR="0028264A">
        <w:rPr>
          <w:sz w:val="22"/>
          <w:szCs w:val="22"/>
        </w:rPr>
        <w:t xml:space="preserve">, and any other documentation specified in the </w:t>
      </w:r>
      <w:r w:rsidR="0028264A">
        <w:rPr>
          <w:b/>
          <w:sz w:val="22"/>
          <w:szCs w:val="22"/>
        </w:rPr>
        <w:t>SCC</w:t>
      </w:r>
      <w:r w:rsidR="00A80092" w:rsidRPr="00A80092">
        <w:rPr>
          <w:sz w:val="22"/>
          <w:szCs w:val="22"/>
        </w:rPr>
        <w:t>.</w:t>
      </w:r>
    </w:p>
    <w:p w14:paraId="5AE9CE17" w14:textId="77777777" w:rsidR="00A80092" w:rsidRPr="00A80092" w:rsidRDefault="00A80092" w:rsidP="00A80092">
      <w:pPr>
        <w:tabs>
          <w:tab w:val="left" w:pos="480"/>
          <w:tab w:val="left" w:pos="720"/>
          <w:tab w:val="left" w:pos="960"/>
        </w:tabs>
        <w:jc w:val="both"/>
        <w:rPr>
          <w:sz w:val="22"/>
          <w:szCs w:val="22"/>
        </w:rPr>
      </w:pPr>
    </w:p>
    <w:p w14:paraId="56943513" w14:textId="4DB3F724" w:rsidR="00A80092" w:rsidRPr="00A80092" w:rsidRDefault="00627C1D" w:rsidP="00A80092">
      <w:pPr>
        <w:tabs>
          <w:tab w:val="left" w:pos="480"/>
          <w:tab w:val="left" w:pos="720"/>
          <w:tab w:val="left" w:pos="960"/>
        </w:tabs>
        <w:jc w:val="both"/>
        <w:rPr>
          <w:sz w:val="22"/>
          <w:szCs w:val="22"/>
        </w:rPr>
      </w:pPr>
      <w:r>
        <w:rPr>
          <w:sz w:val="22"/>
          <w:szCs w:val="22"/>
        </w:rPr>
        <w:t>32</w:t>
      </w:r>
      <w:r w:rsidR="00A80092" w:rsidRPr="00A80092">
        <w:rPr>
          <w:sz w:val="22"/>
          <w:szCs w:val="22"/>
        </w:rPr>
        <w:t xml:space="preserve">.3 Payments shall be made promptly by the Procuring Entity, no later than the dates indicated in the </w:t>
      </w:r>
      <w:r w:rsidR="00A80092" w:rsidRPr="00AC0457">
        <w:rPr>
          <w:b/>
          <w:sz w:val="22"/>
          <w:szCs w:val="22"/>
        </w:rPr>
        <w:t>SCC</w:t>
      </w:r>
      <w:r w:rsidR="00A80092" w:rsidRPr="00A80092">
        <w:rPr>
          <w:sz w:val="22"/>
          <w:szCs w:val="22"/>
        </w:rPr>
        <w:t>.</w:t>
      </w:r>
    </w:p>
    <w:p w14:paraId="0EC50940" w14:textId="77777777" w:rsidR="00A80092" w:rsidRPr="00A80092" w:rsidRDefault="00A80092" w:rsidP="00A80092">
      <w:pPr>
        <w:tabs>
          <w:tab w:val="left" w:pos="480"/>
          <w:tab w:val="left" w:pos="720"/>
          <w:tab w:val="left" w:pos="960"/>
        </w:tabs>
        <w:jc w:val="both"/>
        <w:rPr>
          <w:sz w:val="22"/>
          <w:szCs w:val="22"/>
        </w:rPr>
      </w:pPr>
    </w:p>
    <w:p w14:paraId="38008C94" w14:textId="7C3BE466" w:rsidR="00A80092" w:rsidRPr="00A80092" w:rsidRDefault="00627C1D" w:rsidP="00A80092">
      <w:pPr>
        <w:tabs>
          <w:tab w:val="left" w:pos="480"/>
          <w:tab w:val="left" w:pos="720"/>
          <w:tab w:val="left" w:pos="960"/>
        </w:tabs>
        <w:jc w:val="both"/>
        <w:rPr>
          <w:sz w:val="22"/>
          <w:szCs w:val="22"/>
          <w:lang w:val="en-GB"/>
        </w:rPr>
      </w:pPr>
      <w:r>
        <w:rPr>
          <w:sz w:val="22"/>
          <w:szCs w:val="22"/>
        </w:rPr>
        <w:t>32</w:t>
      </w:r>
      <w:r w:rsidR="00A80092" w:rsidRPr="00A80092">
        <w:rPr>
          <w:sz w:val="22"/>
          <w:szCs w:val="22"/>
        </w:rPr>
        <w:t xml:space="preserve">.4 In the event that the Procuring Entity fails to pay the Contractor any payment by its respective due date, the </w:t>
      </w:r>
      <w:r w:rsidR="00A80092" w:rsidRPr="00A80092">
        <w:rPr>
          <w:sz w:val="22"/>
          <w:szCs w:val="22"/>
          <w:lang w:val="en-GB"/>
        </w:rPr>
        <w:t xml:space="preserve">Contractor may raise a complaint with the Bureau, which may order the Procuring Entity to settle the outstanding invoice immediately or to pay to the Contractor interest on the amount of such delayed payment at the </w:t>
      </w:r>
      <w:r w:rsidR="00A80092" w:rsidRPr="00A80092">
        <w:rPr>
          <w:bCs/>
          <w:sz w:val="22"/>
          <w:szCs w:val="22"/>
          <w:lang w:val="en-GB"/>
        </w:rPr>
        <w:t xml:space="preserve">interest rate set by the Central Bank of Nigeria </w:t>
      </w:r>
      <w:r w:rsidR="00A80092" w:rsidRPr="00A80092">
        <w:rPr>
          <w:sz w:val="22"/>
          <w:szCs w:val="22"/>
          <w:lang w:val="en-GB"/>
        </w:rPr>
        <w:t>for the period of delay until payment has been made in full, whether before or after judgment or arbitral award.</w:t>
      </w:r>
    </w:p>
    <w:p w14:paraId="081DE9AD" w14:textId="77777777" w:rsidR="00A80092" w:rsidRPr="00A80092" w:rsidRDefault="00A80092" w:rsidP="00A80092">
      <w:pPr>
        <w:tabs>
          <w:tab w:val="left" w:pos="480"/>
          <w:tab w:val="left" w:pos="720"/>
          <w:tab w:val="left" w:pos="960"/>
        </w:tabs>
        <w:jc w:val="both"/>
        <w:rPr>
          <w:sz w:val="22"/>
          <w:szCs w:val="22"/>
        </w:rPr>
      </w:pPr>
    </w:p>
    <w:p w14:paraId="1043C91B" w14:textId="77777777" w:rsidR="00A80092" w:rsidRPr="009555A5" w:rsidRDefault="00A80092" w:rsidP="00372AB5">
      <w:pPr>
        <w:tabs>
          <w:tab w:val="left" w:pos="480"/>
          <w:tab w:val="left" w:pos="720"/>
          <w:tab w:val="left" w:pos="960"/>
        </w:tabs>
        <w:jc w:val="both"/>
        <w:rPr>
          <w:sz w:val="22"/>
          <w:szCs w:val="22"/>
        </w:rPr>
      </w:pPr>
    </w:p>
    <w:p w14:paraId="0030164C" w14:textId="77777777" w:rsidR="00372AB5" w:rsidRDefault="00372AB5" w:rsidP="00372AB5">
      <w:pPr>
        <w:tabs>
          <w:tab w:val="left" w:pos="480"/>
          <w:tab w:val="left" w:pos="720"/>
          <w:tab w:val="left" w:pos="960"/>
        </w:tabs>
        <w:jc w:val="both"/>
        <w:rPr>
          <w:sz w:val="22"/>
          <w:szCs w:val="22"/>
        </w:rPr>
      </w:pPr>
    </w:p>
    <w:p w14:paraId="71EE0358" w14:textId="77777777" w:rsidR="00372AB5" w:rsidRPr="00AC0457" w:rsidRDefault="00372AB5" w:rsidP="0020638C">
      <w:pPr>
        <w:pStyle w:val="Heading2"/>
        <w:rPr>
          <w:rFonts w:ascii="Times New Roman" w:hAnsi="Times New Roman" w:cs="Times New Roman"/>
          <w:i w:val="0"/>
          <w:sz w:val="22"/>
        </w:rPr>
      </w:pPr>
      <w:bookmarkStart w:id="78" w:name="_Toc373102204"/>
      <w:bookmarkStart w:id="79" w:name="_Toc505067771"/>
      <w:r w:rsidRPr="00AC0457">
        <w:rPr>
          <w:rFonts w:ascii="Times New Roman" w:hAnsi="Times New Roman" w:cs="Times New Roman"/>
          <w:i w:val="0"/>
          <w:sz w:val="22"/>
        </w:rPr>
        <w:t>Termination</w:t>
      </w:r>
      <w:bookmarkEnd w:id="78"/>
      <w:bookmarkEnd w:id="79"/>
    </w:p>
    <w:p w14:paraId="53034BAA" w14:textId="77777777" w:rsidR="00372AB5" w:rsidRDefault="00372AB5" w:rsidP="004A3B21">
      <w:pPr>
        <w:pStyle w:val="Heading3"/>
        <w:jc w:val="center"/>
        <w:rPr>
          <w:sz w:val="22"/>
          <w:szCs w:val="22"/>
        </w:rPr>
      </w:pPr>
      <w:r>
        <w:rPr>
          <w:b w:val="0"/>
          <w:bCs w:val="0"/>
          <w:sz w:val="22"/>
          <w:szCs w:val="22"/>
        </w:rPr>
        <w:tab/>
      </w:r>
      <w:r w:rsidRPr="004A3B21">
        <w:rPr>
          <w:b w:val="0"/>
          <w:i/>
          <w:sz w:val="18"/>
        </w:rPr>
        <w:t>Termination for Default</w:t>
      </w:r>
    </w:p>
    <w:p w14:paraId="407AACF9" w14:textId="25CD54B8" w:rsidR="00372AB5" w:rsidRPr="00725312" w:rsidRDefault="004A3B21" w:rsidP="00372AB5">
      <w:pPr>
        <w:pStyle w:val="Heading4"/>
        <w:tabs>
          <w:tab w:val="left" w:pos="480"/>
          <w:tab w:val="left" w:pos="720"/>
          <w:tab w:val="left" w:pos="960"/>
        </w:tabs>
        <w:ind w:left="900" w:hanging="900"/>
        <w:jc w:val="both"/>
        <w:rPr>
          <w:b w:val="0"/>
          <w:sz w:val="22"/>
          <w:szCs w:val="22"/>
        </w:rPr>
      </w:pPr>
      <w:r w:rsidRPr="00725312">
        <w:rPr>
          <w:b w:val="0"/>
          <w:sz w:val="22"/>
          <w:szCs w:val="22"/>
        </w:rPr>
        <w:t>3</w:t>
      </w:r>
      <w:r w:rsidR="00627C1D">
        <w:rPr>
          <w:b w:val="0"/>
          <w:sz w:val="22"/>
          <w:szCs w:val="22"/>
        </w:rPr>
        <w:t>3</w:t>
      </w:r>
      <w:r w:rsidRPr="00725312">
        <w:rPr>
          <w:b w:val="0"/>
          <w:sz w:val="22"/>
          <w:szCs w:val="22"/>
        </w:rPr>
        <w:t>.1</w:t>
      </w:r>
      <w:r w:rsidRPr="00725312">
        <w:rPr>
          <w:b w:val="0"/>
          <w:sz w:val="22"/>
          <w:szCs w:val="22"/>
        </w:rPr>
        <w:tab/>
      </w:r>
      <w:r w:rsidR="00372AB5" w:rsidRPr="00725312">
        <w:rPr>
          <w:b w:val="0"/>
          <w:sz w:val="22"/>
          <w:szCs w:val="22"/>
        </w:rPr>
        <w:t>(</w:t>
      </w:r>
      <w:r w:rsidR="00372AB5" w:rsidRPr="00725312">
        <w:rPr>
          <w:b w:val="0"/>
          <w:i/>
          <w:iCs/>
          <w:sz w:val="22"/>
          <w:szCs w:val="22"/>
        </w:rPr>
        <w:t>a</w:t>
      </w:r>
      <w:r w:rsidR="00372AB5" w:rsidRPr="00725312">
        <w:rPr>
          <w:b w:val="0"/>
          <w:sz w:val="22"/>
          <w:szCs w:val="22"/>
        </w:rPr>
        <w:t>) The Procuring Entity, without prejudice to any other remedy for breach of Contract, by giving twenty</w:t>
      </w:r>
      <w:r w:rsidRPr="00725312">
        <w:rPr>
          <w:b w:val="0"/>
          <w:sz w:val="22"/>
          <w:szCs w:val="22"/>
        </w:rPr>
        <w:t>-</w:t>
      </w:r>
      <w:r w:rsidR="00372AB5" w:rsidRPr="00725312">
        <w:rPr>
          <w:b w:val="0"/>
          <w:sz w:val="22"/>
          <w:szCs w:val="22"/>
        </w:rPr>
        <w:t>eight (28) days written notice of default, may terminate the Contract in whole or in part:</w:t>
      </w:r>
    </w:p>
    <w:p w14:paraId="3D4A9BBB" w14:textId="4B751AD9" w:rsidR="00372AB5" w:rsidRPr="00725312" w:rsidRDefault="00372AB5" w:rsidP="00372AB5">
      <w:pPr>
        <w:pStyle w:val="Heading4"/>
        <w:tabs>
          <w:tab w:val="left" w:pos="480"/>
          <w:tab w:val="left" w:pos="720"/>
          <w:tab w:val="left" w:pos="960"/>
        </w:tabs>
        <w:ind w:left="1020" w:hanging="1020"/>
        <w:jc w:val="both"/>
        <w:rPr>
          <w:b w:val="0"/>
          <w:sz w:val="22"/>
          <w:szCs w:val="22"/>
        </w:rPr>
      </w:pPr>
      <w:r w:rsidRPr="00725312">
        <w:rPr>
          <w:b w:val="0"/>
          <w:sz w:val="22"/>
          <w:szCs w:val="22"/>
        </w:rPr>
        <w:tab/>
      </w:r>
      <w:r w:rsidRPr="00725312">
        <w:rPr>
          <w:b w:val="0"/>
          <w:sz w:val="22"/>
          <w:szCs w:val="22"/>
        </w:rPr>
        <w:tab/>
        <w:t>(</w:t>
      </w:r>
      <w:r w:rsidRPr="00725312">
        <w:rPr>
          <w:b w:val="0"/>
          <w:i/>
          <w:iCs/>
          <w:sz w:val="22"/>
          <w:szCs w:val="22"/>
        </w:rPr>
        <w:t>i</w:t>
      </w:r>
      <w:r w:rsidRPr="00725312">
        <w:rPr>
          <w:b w:val="0"/>
          <w:sz w:val="22"/>
          <w:szCs w:val="22"/>
        </w:rPr>
        <w:t xml:space="preserve">) </w:t>
      </w:r>
      <w:r w:rsidR="00BD1A72">
        <w:rPr>
          <w:b w:val="0"/>
          <w:sz w:val="22"/>
          <w:szCs w:val="22"/>
        </w:rPr>
        <w:t>I</w:t>
      </w:r>
      <w:r w:rsidRPr="00725312">
        <w:rPr>
          <w:b w:val="0"/>
          <w:sz w:val="22"/>
          <w:szCs w:val="22"/>
        </w:rPr>
        <w:t xml:space="preserve">f the </w:t>
      </w:r>
      <w:r w:rsidR="00637EBE">
        <w:rPr>
          <w:b w:val="0"/>
          <w:sz w:val="22"/>
          <w:szCs w:val="22"/>
        </w:rPr>
        <w:t>Contractor</w:t>
      </w:r>
      <w:r w:rsidRPr="00725312">
        <w:rPr>
          <w:b w:val="0"/>
          <w:sz w:val="22"/>
          <w:szCs w:val="22"/>
        </w:rPr>
        <w:t xml:space="preserve"> fails to </w:t>
      </w:r>
      <w:r w:rsidR="00627C1D">
        <w:rPr>
          <w:b w:val="0"/>
          <w:sz w:val="22"/>
          <w:szCs w:val="22"/>
        </w:rPr>
        <w:t>perform</w:t>
      </w:r>
      <w:r w:rsidRPr="00725312">
        <w:rPr>
          <w:b w:val="0"/>
          <w:sz w:val="22"/>
          <w:szCs w:val="22"/>
        </w:rPr>
        <w:t xml:space="preserve"> any or all of the </w:t>
      </w:r>
      <w:r w:rsidR="00627C1D">
        <w:rPr>
          <w:b w:val="0"/>
          <w:sz w:val="22"/>
          <w:szCs w:val="22"/>
        </w:rPr>
        <w:t>Services</w:t>
      </w:r>
      <w:r w:rsidRPr="00725312">
        <w:rPr>
          <w:b w:val="0"/>
          <w:sz w:val="22"/>
          <w:szCs w:val="22"/>
        </w:rPr>
        <w:t xml:space="preserve"> within the period specified in the Contract, or within any extension thereof granted by the Procuring Entity pursuant to GCC Clause </w:t>
      </w:r>
      <w:r w:rsidR="00627C1D">
        <w:rPr>
          <w:b w:val="0"/>
          <w:sz w:val="22"/>
          <w:szCs w:val="22"/>
        </w:rPr>
        <w:t>27</w:t>
      </w:r>
      <w:r w:rsidRPr="00725312">
        <w:rPr>
          <w:b w:val="0"/>
          <w:sz w:val="22"/>
          <w:szCs w:val="22"/>
        </w:rPr>
        <w:t>; or</w:t>
      </w:r>
    </w:p>
    <w:p w14:paraId="72453583" w14:textId="26D0E4E6" w:rsidR="00372AB5" w:rsidRPr="00725312" w:rsidRDefault="00372AB5" w:rsidP="00372AB5">
      <w:pPr>
        <w:pStyle w:val="Heading4"/>
        <w:tabs>
          <w:tab w:val="left" w:pos="480"/>
          <w:tab w:val="left" w:pos="720"/>
          <w:tab w:val="left" w:pos="960"/>
        </w:tabs>
        <w:spacing w:line="80" w:lineRule="atLeast"/>
        <w:ind w:left="1020" w:hanging="1020"/>
        <w:jc w:val="both"/>
        <w:rPr>
          <w:b w:val="0"/>
          <w:sz w:val="22"/>
          <w:szCs w:val="22"/>
        </w:rPr>
      </w:pPr>
      <w:r w:rsidRPr="00725312">
        <w:rPr>
          <w:b w:val="0"/>
          <w:sz w:val="22"/>
          <w:szCs w:val="22"/>
        </w:rPr>
        <w:tab/>
      </w:r>
      <w:r w:rsidRPr="00725312">
        <w:rPr>
          <w:b w:val="0"/>
          <w:sz w:val="22"/>
          <w:szCs w:val="22"/>
        </w:rPr>
        <w:tab/>
        <w:t>(</w:t>
      </w:r>
      <w:r w:rsidRPr="00725312">
        <w:rPr>
          <w:b w:val="0"/>
          <w:i/>
          <w:iCs/>
          <w:sz w:val="22"/>
          <w:szCs w:val="22"/>
        </w:rPr>
        <w:t>ii</w:t>
      </w:r>
      <w:r w:rsidRPr="00725312">
        <w:rPr>
          <w:b w:val="0"/>
          <w:sz w:val="22"/>
          <w:szCs w:val="22"/>
        </w:rPr>
        <w:t xml:space="preserve">) if the </w:t>
      </w:r>
      <w:r w:rsidR="00637EBE">
        <w:rPr>
          <w:b w:val="0"/>
          <w:sz w:val="22"/>
          <w:szCs w:val="22"/>
        </w:rPr>
        <w:t>Contractor</w:t>
      </w:r>
      <w:r w:rsidRPr="00725312">
        <w:rPr>
          <w:b w:val="0"/>
          <w:sz w:val="22"/>
          <w:szCs w:val="22"/>
        </w:rPr>
        <w:t xml:space="preserve"> fails to perform any other obligation under the Contract.</w:t>
      </w:r>
    </w:p>
    <w:p w14:paraId="6422E7F6" w14:textId="5F0F51C9" w:rsidR="00372AB5" w:rsidRPr="00725312" w:rsidRDefault="00372AB5" w:rsidP="00372AB5">
      <w:pPr>
        <w:pStyle w:val="Heading4"/>
        <w:tabs>
          <w:tab w:val="left" w:pos="480"/>
          <w:tab w:val="left" w:pos="720"/>
          <w:tab w:val="left" w:pos="960"/>
        </w:tabs>
        <w:ind w:left="900" w:hanging="900"/>
        <w:jc w:val="both"/>
        <w:rPr>
          <w:b w:val="0"/>
          <w:sz w:val="22"/>
          <w:szCs w:val="22"/>
        </w:rPr>
      </w:pPr>
      <w:r w:rsidRPr="00725312">
        <w:rPr>
          <w:b w:val="0"/>
          <w:sz w:val="22"/>
          <w:szCs w:val="22"/>
        </w:rPr>
        <w:tab/>
        <w:t>(</w:t>
      </w:r>
      <w:r w:rsidRPr="00725312">
        <w:rPr>
          <w:b w:val="0"/>
          <w:i/>
          <w:iCs/>
          <w:sz w:val="22"/>
          <w:szCs w:val="22"/>
        </w:rPr>
        <w:t>b</w:t>
      </w:r>
      <w:r w:rsidRPr="00725312">
        <w:rPr>
          <w:b w:val="0"/>
          <w:sz w:val="22"/>
          <w:szCs w:val="22"/>
        </w:rPr>
        <w:t>) In the event the Procuring Entity terminates the Contract in whole or in part, pursuant to GCC Sub-Clause 3</w:t>
      </w:r>
      <w:r w:rsidR="00627C1D">
        <w:rPr>
          <w:b w:val="0"/>
          <w:sz w:val="22"/>
          <w:szCs w:val="22"/>
        </w:rPr>
        <w:t>3</w:t>
      </w:r>
      <w:r w:rsidRPr="00725312">
        <w:rPr>
          <w:b w:val="0"/>
          <w:sz w:val="22"/>
          <w:szCs w:val="22"/>
        </w:rPr>
        <w:t>.1(</w:t>
      </w:r>
      <w:r w:rsidRPr="00725312">
        <w:rPr>
          <w:b w:val="0"/>
          <w:i/>
          <w:iCs/>
          <w:sz w:val="22"/>
          <w:szCs w:val="22"/>
        </w:rPr>
        <w:t>a</w:t>
      </w:r>
      <w:r w:rsidRPr="00725312">
        <w:rPr>
          <w:b w:val="0"/>
          <w:sz w:val="22"/>
          <w:szCs w:val="22"/>
        </w:rPr>
        <w:t xml:space="preserve">), the Procuring Entity may procure, upon such terms and in such manner as it deems appropriate, Services similar to those not performed, and the </w:t>
      </w:r>
      <w:r w:rsidR="00637EBE">
        <w:rPr>
          <w:b w:val="0"/>
          <w:sz w:val="22"/>
          <w:szCs w:val="22"/>
        </w:rPr>
        <w:t>Contractor</w:t>
      </w:r>
      <w:r w:rsidRPr="00725312">
        <w:rPr>
          <w:b w:val="0"/>
          <w:sz w:val="22"/>
          <w:szCs w:val="22"/>
        </w:rPr>
        <w:t xml:space="preserve"> shall be liable to the Procuring Entity for any additional costs for such similar Services. However, the </w:t>
      </w:r>
      <w:r w:rsidR="00637EBE">
        <w:rPr>
          <w:b w:val="0"/>
          <w:sz w:val="22"/>
          <w:szCs w:val="22"/>
        </w:rPr>
        <w:t>Contractor</w:t>
      </w:r>
      <w:r w:rsidRPr="00725312">
        <w:rPr>
          <w:b w:val="0"/>
          <w:sz w:val="22"/>
          <w:szCs w:val="22"/>
        </w:rPr>
        <w:t xml:space="preserve"> shall continue performance of the Contract to the extent not terminated.</w:t>
      </w:r>
    </w:p>
    <w:p w14:paraId="2A29AE7F" w14:textId="036E9F6D" w:rsidR="00372AB5" w:rsidRPr="00725312" w:rsidRDefault="00372AB5" w:rsidP="00372AB5">
      <w:pPr>
        <w:pStyle w:val="Heading4"/>
        <w:tabs>
          <w:tab w:val="left" w:pos="480"/>
          <w:tab w:val="left" w:pos="720"/>
          <w:tab w:val="left" w:pos="960"/>
        </w:tabs>
        <w:ind w:left="900" w:hanging="900"/>
        <w:jc w:val="both"/>
        <w:rPr>
          <w:b w:val="0"/>
          <w:sz w:val="22"/>
          <w:szCs w:val="22"/>
        </w:rPr>
      </w:pPr>
      <w:r w:rsidRPr="00725312">
        <w:rPr>
          <w:b w:val="0"/>
          <w:sz w:val="22"/>
          <w:szCs w:val="22"/>
        </w:rPr>
        <w:tab/>
        <w:t>(</w:t>
      </w:r>
      <w:r w:rsidRPr="00725312">
        <w:rPr>
          <w:b w:val="0"/>
          <w:i/>
          <w:iCs/>
          <w:sz w:val="22"/>
          <w:szCs w:val="22"/>
        </w:rPr>
        <w:t>c</w:t>
      </w:r>
      <w:r w:rsidRPr="00725312">
        <w:rPr>
          <w:b w:val="0"/>
          <w:sz w:val="22"/>
          <w:szCs w:val="22"/>
        </w:rPr>
        <w:t xml:space="preserve">) If the </w:t>
      </w:r>
      <w:r w:rsidR="00637EBE">
        <w:rPr>
          <w:b w:val="0"/>
          <w:sz w:val="22"/>
          <w:szCs w:val="22"/>
        </w:rPr>
        <w:t>Contractor</w:t>
      </w:r>
      <w:r w:rsidRPr="00725312">
        <w:rPr>
          <w:b w:val="0"/>
          <w:sz w:val="22"/>
          <w:szCs w:val="22"/>
        </w:rPr>
        <w:t>, in the judgment of the Procuring Entity has engaged in corrupt, fraudulent, collusive or coercive practices, as defined in GCC Clause 3, in competing for or in executing the Contract.</w:t>
      </w:r>
    </w:p>
    <w:p w14:paraId="1C1807B8" w14:textId="77777777" w:rsidR="00372AB5" w:rsidRDefault="00372AB5" w:rsidP="00372AB5">
      <w:pPr>
        <w:tabs>
          <w:tab w:val="left" w:pos="480"/>
          <w:tab w:val="left" w:pos="720"/>
          <w:tab w:val="left" w:pos="960"/>
        </w:tabs>
        <w:spacing w:line="120" w:lineRule="atLeast"/>
        <w:ind w:left="900" w:hanging="900"/>
        <w:jc w:val="both"/>
      </w:pPr>
    </w:p>
    <w:p w14:paraId="60ECDF8E" w14:textId="77777777" w:rsidR="00372AB5" w:rsidRPr="004741F1" w:rsidRDefault="00372AB5" w:rsidP="00372AB5">
      <w:pPr>
        <w:pStyle w:val="Heading3"/>
        <w:jc w:val="center"/>
        <w:rPr>
          <w:b w:val="0"/>
          <w:i/>
          <w:sz w:val="18"/>
        </w:rPr>
      </w:pPr>
      <w:bookmarkStart w:id="80" w:name="_Toc373102205"/>
      <w:r w:rsidRPr="004741F1">
        <w:rPr>
          <w:b w:val="0"/>
          <w:i/>
          <w:sz w:val="18"/>
        </w:rPr>
        <w:t>Termination for Insolvency</w:t>
      </w:r>
      <w:bookmarkEnd w:id="80"/>
    </w:p>
    <w:p w14:paraId="7A492FE3" w14:textId="7B0965ED" w:rsidR="00372AB5" w:rsidRPr="00BD1A72" w:rsidRDefault="00372AB5" w:rsidP="00372AB5">
      <w:pPr>
        <w:tabs>
          <w:tab w:val="left" w:pos="480"/>
          <w:tab w:val="left" w:pos="720"/>
          <w:tab w:val="left" w:pos="960"/>
        </w:tabs>
        <w:ind w:left="900" w:hanging="900"/>
        <w:jc w:val="both"/>
        <w:rPr>
          <w:sz w:val="22"/>
          <w:szCs w:val="22"/>
        </w:rPr>
      </w:pPr>
      <w:r>
        <w:tab/>
      </w:r>
      <w:r w:rsidRPr="00BD1A72">
        <w:rPr>
          <w:sz w:val="22"/>
          <w:szCs w:val="22"/>
        </w:rPr>
        <w:t>3</w:t>
      </w:r>
      <w:r w:rsidR="00BD1A72">
        <w:rPr>
          <w:sz w:val="22"/>
          <w:szCs w:val="22"/>
        </w:rPr>
        <w:t>3</w:t>
      </w:r>
      <w:r w:rsidRPr="00BD1A72">
        <w:rPr>
          <w:sz w:val="22"/>
          <w:szCs w:val="22"/>
        </w:rPr>
        <w:t>.2</w:t>
      </w:r>
      <w:r w:rsidRPr="00BD1A72">
        <w:rPr>
          <w:b/>
          <w:bCs/>
          <w:sz w:val="22"/>
          <w:szCs w:val="22"/>
        </w:rPr>
        <w:t xml:space="preserve"> </w:t>
      </w:r>
      <w:r w:rsidRPr="00BD1A72">
        <w:rPr>
          <w:sz w:val="22"/>
          <w:szCs w:val="22"/>
        </w:rPr>
        <w:t>(</w:t>
      </w:r>
      <w:r w:rsidRPr="00BD1A72">
        <w:rPr>
          <w:i/>
          <w:iCs/>
          <w:sz w:val="22"/>
          <w:szCs w:val="22"/>
        </w:rPr>
        <w:t>a</w:t>
      </w:r>
      <w:r w:rsidRPr="00BD1A72">
        <w:rPr>
          <w:sz w:val="22"/>
          <w:szCs w:val="22"/>
        </w:rPr>
        <w:t xml:space="preserve">) The Procuring Entity and the </w:t>
      </w:r>
      <w:r w:rsidR="00637EBE" w:rsidRPr="00BD1A72">
        <w:rPr>
          <w:sz w:val="22"/>
          <w:szCs w:val="22"/>
        </w:rPr>
        <w:t>Contractor</w:t>
      </w:r>
      <w:r w:rsidRPr="00BD1A72">
        <w:rPr>
          <w:sz w:val="22"/>
          <w:szCs w:val="22"/>
        </w:rPr>
        <w:t xml:space="preserve">’s may at any time terminate the Contract by giving notice to the other party if either of the party becomes bankrupt or otherwise insolvent.  In such event, termination will be without compensation to any party, provided that such termination will not prejudice or affect any right of action or remedy that has accrued or will accrue thereafter to the other party.  </w:t>
      </w:r>
    </w:p>
    <w:p w14:paraId="64BF077B" w14:textId="77777777" w:rsidR="00372AB5" w:rsidRDefault="00372AB5" w:rsidP="00372AB5">
      <w:pPr>
        <w:tabs>
          <w:tab w:val="left" w:pos="480"/>
          <w:tab w:val="left" w:pos="720"/>
          <w:tab w:val="left" w:pos="960"/>
        </w:tabs>
        <w:spacing w:line="120" w:lineRule="atLeast"/>
        <w:ind w:left="900" w:hanging="900"/>
        <w:jc w:val="both"/>
      </w:pPr>
    </w:p>
    <w:p w14:paraId="0F8EE8CE" w14:textId="77777777" w:rsidR="00372AB5" w:rsidRPr="004741F1" w:rsidRDefault="00372AB5" w:rsidP="00372AB5">
      <w:pPr>
        <w:pStyle w:val="Heading3"/>
        <w:jc w:val="center"/>
        <w:rPr>
          <w:b w:val="0"/>
          <w:i/>
          <w:sz w:val="18"/>
        </w:rPr>
      </w:pPr>
      <w:bookmarkStart w:id="81" w:name="_Toc373102206"/>
      <w:r w:rsidRPr="004741F1">
        <w:rPr>
          <w:b w:val="0"/>
          <w:i/>
          <w:sz w:val="18"/>
        </w:rPr>
        <w:t>Termination for Convenience</w:t>
      </w:r>
      <w:bookmarkEnd w:id="81"/>
    </w:p>
    <w:p w14:paraId="7885E89F" w14:textId="54DE9A0E" w:rsidR="00372AB5" w:rsidRDefault="00372AB5" w:rsidP="00372AB5">
      <w:pPr>
        <w:tabs>
          <w:tab w:val="left" w:pos="480"/>
          <w:tab w:val="left" w:pos="720"/>
          <w:tab w:val="left" w:pos="960"/>
        </w:tabs>
        <w:ind w:left="900" w:hanging="900"/>
        <w:jc w:val="both"/>
      </w:pPr>
      <w:r>
        <w:tab/>
      </w:r>
      <w:r w:rsidRPr="00BD1A72">
        <w:rPr>
          <w:sz w:val="22"/>
          <w:szCs w:val="22"/>
        </w:rPr>
        <w:t>3</w:t>
      </w:r>
      <w:r w:rsidR="00BD1A72" w:rsidRPr="00BD1A72">
        <w:rPr>
          <w:sz w:val="22"/>
          <w:szCs w:val="22"/>
        </w:rPr>
        <w:t>3</w:t>
      </w:r>
      <w:r w:rsidRPr="00BD1A72">
        <w:rPr>
          <w:sz w:val="22"/>
          <w:szCs w:val="22"/>
        </w:rPr>
        <w:t>.3</w:t>
      </w:r>
      <w:r w:rsidRPr="00BD1A72">
        <w:rPr>
          <w:b/>
          <w:bCs/>
          <w:sz w:val="22"/>
          <w:szCs w:val="22"/>
        </w:rPr>
        <w:t xml:space="preserve"> </w:t>
      </w:r>
      <w:r w:rsidRPr="00BD1A72">
        <w:rPr>
          <w:sz w:val="22"/>
          <w:szCs w:val="22"/>
        </w:rPr>
        <w:t>(</w:t>
      </w:r>
      <w:r w:rsidRPr="00BD1A72">
        <w:rPr>
          <w:i/>
          <w:iCs/>
          <w:sz w:val="22"/>
          <w:szCs w:val="22"/>
        </w:rPr>
        <w:t>a</w:t>
      </w:r>
      <w:r w:rsidRPr="00BD1A72">
        <w:rPr>
          <w:sz w:val="22"/>
          <w:szCs w:val="22"/>
        </w:rPr>
        <w:t xml:space="preserve">) The Procuring Entity, by notice sent to the </w:t>
      </w:r>
      <w:r w:rsidR="00637EBE" w:rsidRPr="00BD1A72">
        <w:rPr>
          <w:sz w:val="22"/>
          <w:szCs w:val="22"/>
        </w:rPr>
        <w:t>Contractor</w:t>
      </w:r>
      <w:r w:rsidRPr="00BD1A72">
        <w:rPr>
          <w:sz w:val="22"/>
          <w:szCs w:val="22"/>
        </w:rPr>
        <w:t xml:space="preserve">, may terminate the Contract, in whole or in part, at any time for its convenience.  The notice of termination shall specify that termination is for the Procuring Entity’s convenience, the extent to which performance of the </w:t>
      </w:r>
      <w:r w:rsidR="00637EBE" w:rsidRPr="00BD1A72">
        <w:rPr>
          <w:sz w:val="22"/>
          <w:szCs w:val="22"/>
        </w:rPr>
        <w:t>Contractor</w:t>
      </w:r>
      <w:r w:rsidRPr="00BD1A72">
        <w:rPr>
          <w:sz w:val="22"/>
          <w:szCs w:val="22"/>
        </w:rPr>
        <w:t xml:space="preserve"> under the Contract is terminated, and the date upon which such termination becomes effective</w:t>
      </w:r>
      <w:r>
        <w:t>.</w:t>
      </w:r>
    </w:p>
    <w:p w14:paraId="32B8D362" w14:textId="0652C446" w:rsidR="00372AB5" w:rsidRPr="00BD0393" w:rsidRDefault="00372AB5" w:rsidP="00AC0457">
      <w:pPr>
        <w:tabs>
          <w:tab w:val="left" w:pos="480"/>
          <w:tab w:val="left" w:pos="720"/>
          <w:tab w:val="left" w:pos="960"/>
        </w:tabs>
        <w:jc w:val="both"/>
      </w:pPr>
      <w:r>
        <w:tab/>
      </w:r>
    </w:p>
    <w:p w14:paraId="779217DC" w14:textId="77777777" w:rsidR="00372AB5" w:rsidRPr="00AC0457" w:rsidRDefault="00372AB5" w:rsidP="00372AB5">
      <w:pPr>
        <w:pStyle w:val="Heading2"/>
        <w:rPr>
          <w:rFonts w:ascii="Times New Roman" w:hAnsi="Times New Roman" w:cs="Times New Roman"/>
          <w:i w:val="0"/>
          <w:sz w:val="22"/>
        </w:rPr>
      </w:pPr>
      <w:bookmarkStart w:id="82" w:name="_Toc373102207"/>
      <w:bookmarkStart w:id="83" w:name="_Toc505067772"/>
      <w:r w:rsidRPr="00AC0457">
        <w:rPr>
          <w:rFonts w:ascii="Times New Roman" w:hAnsi="Times New Roman" w:cs="Times New Roman"/>
          <w:i w:val="0"/>
          <w:sz w:val="22"/>
        </w:rPr>
        <w:t>Settlement of Disputes</w:t>
      </w:r>
      <w:bookmarkEnd w:id="82"/>
      <w:bookmarkEnd w:id="83"/>
    </w:p>
    <w:p w14:paraId="3AAA5B24" w14:textId="77777777" w:rsidR="00372AB5" w:rsidRPr="004741F1" w:rsidRDefault="00372AB5" w:rsidP="00372AB5">
      <w:pPr>
        <w:pStyle w:val="Heading3"/>
        <w:jc w:val="center"/>
        <w:rPr>
          <w:b w:val="0"/>
          <w:i/>
          <w:sz w:val="18"/>
        </w:rPr>
      </w:pPr>
      <w:bookmarkStart w:id="84" w:name="_Toc373102208"/>
      <w:r>
        <w:rPr>
          <w:b w:val="0"/>
          <w:i/>
          <w:sz w:val="18"/>
        </w:rPr>
        <w:t>Amicable Settlement</w:t>
      </w:r>
      <w:bookmarkEnd w:id="84"/>
    </w:p>
    <w:p w14:paraId="3477569C" w14:textId="369B9599" w:rsidR="00372AB5" w:rsidRPr="00725312" w:rsidRDefault="00372AB5" w:rsidP="00372AB5">
      <w:pPr>
        <w:pStyle w:val="Heading4"/>
        <w:tabs>
          <w:tab w:val="left" w:pos="480"/>
          <w:tab w:val="left" w:pos="720"/>
          <w:tab w:val="left" w:pos="960"/>
        </w:tabs>
        <w:ind w:left="1260" w:hanging="1260"/>
        <w:jc w:val="both"/>
        <w:rPr>
          <w:b w:val="0"/>
          <w:sz w:val="22"/>
          <w:szCs w:val="22"/>
        </w:rPr>
      </w:pPr>
      <w:r w:rsidRPr="00725312">
        <w:rPr>
          <w:b w:val="0"/>
          <w:sz w:val="22"/>
          <w:szCs w:val="22"/>
        </w:rPr>
        <w:t>3</w:t>
      </w:r>
      <w:r w:rsidR="00627C1D">
        <w:rPr>
          <w:b w:val="0"/>
          <w:sz w:val="22"/>
          <w:szCs w:val="22"/>
        </w:rPr>
        <w:t>4</w:t>
      </w:r>
      <w:r w:rsidRPr="00725312">
        <w:rPr>
          <w:b w:val="0"/>
          <w:sz w:val="22"/>
          <w:szCs w:val="22"/>
        </w:rPr>
        <w:t xml:space="preserve">.1 The Procuring Entity and the </w:t>
      </w:r>
      <w:r w:rsidR="00637EBE">
        <w:rPr>
          <w:b w:val="0"/>
          <w:sz w:val="22"/>
          <w:szCs w:val="22"/>
        </w:rPr>
        <w:t>Contractor</w:t>
      </w:r>
      <w:r w:rsidRPr="00725312">
        <w:rPr>
          <w:b w:val="0"/>
          <w:sz w:val="22"/>
          <w:szCs w:val="22"/>
        </w:rPr>
        <w:t xml:space="preserve"> shall use their best efforts to settle amicably all disputes arising out of or in connection with this Contract or its interpretation.</w:t>
      </w:r>
    </w:p>
    <w:p w14:paraId="6142730A" w14:textId="77777777" w:rsidR="00372AB5" w:rsidRPr="004741F1" w:rsidRDefault="00372AB5" w:rsidP="00372AB5">
      <w:pPr>
        <w:pStyle w:val="Heading3"/>
        <w:jc w:val="center"/>
        <w:rPr>
          <w:b w:val="0"/>
          <w:i/>
          <w:sz w:val="18"/>
        </w:rPr>
      </w:pPr>
      <w:bookmarkStart w:id="85" w:name="_Toc373102209"/>
      <w:r>
        <w:rPr>
          <w:b w:val="0"/>
          <w:i/>
          <w:sz w:val="18"/>
        </w:rPr>
        <w:t>Arbitration</w:t>
      </w:r>
      <w:bookmarkEnd w:id="85"/>
    </w:p>
    <w:p w14:paraId="4D4434B4" w14:textId="31665F8E" w:rsidR="00372AB5" w:rsidRDefault="00BD1A72" w:rsidP="00372AB5">
      <w:pPr>
        <w:autoSpaceDE w:val="0"/>
        <w:autoSpaceDN w:val="0"/>
        <w:adjustRightInd w:val="0"/>
        <w:jc w:val="both"/>
        <w:rPr>
          <w:sz w:val="22"/>
          <w:szCs w:val="22"/>
        </w:rPr>
      </w:pPr>
      <w:r w:rsidRPr="00BD1A72">
        <w:rPr>
          <w:sz w:val="22"/>
          <w:szCs w:val="22"/>
        </w:rPr>
        <w:t>34</w:t>
      </w:r>
      <w:r w:rsidR="00372AB5" w:rsidRPr="00BD1A72">
        <w:rPr>
          <w:sz w:val="22"/>
          <w:szCs w:val="22"/>
        </w:rPr>
        <w:t>.2</w:t>
      </w:r>
      <w:r w:rsidR="00372AB5">
        <w:t xml:space="preserve"> </w:t>
      </w:r>
      <w:r w:rsidR="00372AB5" w:rsidRPr="00677BA4">
        <w:rPr>
          <w:sz w:val="22"/>
          <w:szCs w:val="22"/>
        </w:rPr>
        <w:t>If the dispute,</w:t>
      </w:r>
      <w:r w:rsidR="00372AB5">
        <w:rPr>
          <w:sz w:val="22"/>
          <w:szCs w:val="22"/>
        </w:rPr>
        <w:t xml:space="preserve"> </w:t>
      </w:r>
      <w:r w:rsidR="00372AB5" w:rsidRPr="00677BA4">
        <w:rPr>
          <w:sz w:val="22"/>
          <w:szCs w:val="22"/>
        </w:rPr>
        <w:t xml:space="preserve">claim or controversy cannot be settled through negotiation within 21 days of arising, such dispute shall be referred to and be finally determined by arbitration in accordance with provisions of the Arbitration and Conciliation Act Cap A18 Laws of The Federation of Nigeria 2004 or any similar law in force. </w:t>
      </w:r>
    </w:p>
    <w:p w14:paraId="4CA6B0B6" w14:textId="77777777" w:rsidR="00372AB5" w:rsidRPr="00677BA4" w:rsidRDefault="00372AB5" w:rsidP="00372AB5">
      <w:pPr>
        <w:autoSpaceDE w:val="0"/>
        <w:autoSpaceDN w:val="0"/>
        <w:adjustRightInd w:val="0"/>
        <w:jc w:val="both"/>
        <w:rPr>
          <w:sz w:val="22"/>
          <w:szCs w:val="22"/>
        </w:rPr>
      </w:pPr>
    </w:p>
    <w:p w14:paraId="31D60F5C" w14:textId="529B9AB3" w:rsidR="00372AB5" w:rsidRPr="00677BA4" w:rsidRDefault="00372AB5" w:rsidP="00372AB5">
      <w:pPr>
        <w:autoSpaceDE w:val="0"/>
        <w:autoSpaceDN w:val="0"/>
        <w:adjustRightInd w:val="0"/>
        <w:jc w:val="both"/>
        <w:rPr>
          <w:sz w:val="22"/>
          <w:szCs w:val="22"/>
        </w:rPr>
      </w:pPr>
      <w:r>
        <w:rPr>
          <w:sz w:val="22"/>
          <w:szCs w:val="22"/>
        </w:rPr>
        <w:t>3</w:t>
      </w:r>
      <w:r w:rsidR="00BD1A72">
        <w:rPr>
          <w:sz w:val="22"/>
          <w:szCs w:val="22"/>
        </w:rPr>
        <w:t>4</w:t>
      </w:r>
      <w:r>
        <w:rPr>
          <w:sz w:val="22"/>
          <w:szCs w:val="22"/>
        </w:rPr>
        <w:t>.3.</w:t>
      </w:r>
      <w:r w:rsidRPr="00677BA4">
        <w:rPr>
          <w:sz w:val="22"/>
          <w:szCs w:val="22"/>
        </w:rPr>
        <w:t xml:space="preserve">   The Arbitral Tribunal shall consist of three arbitrators, one each appointed by the</w:t>
      </w:r>
      <w:r>
        <w:rPr>
          <w:sz w:val="22"/>
          <w:szCs w:val="22"/>
        </w:rPr>
        <w:t xml:space="preserve"> procuring </w:t>
      </w:r>
      <w:r w:rsidRPr="00677BA4">
        <w:rPr>
          <w:sz w:val="22"/>
          <w:szCs w:val="22"/>
        </w:rPr>
        <w:t xml:space="preserve"> </w:t>
      </w:r>
      <w:r>
        <w:rPr>
          <w:sz w:val="22"/>
          <w:szCs w:val="22"/>
        </w:rPr>
        <w:t xml:space="preserve">entity </w:t>
      </w:r>
      <w:r w:rsidRPr="00677BA4">
        <w:rPr>
          <w:sz w:val="22"/>
          <w:szCs w:val="22"/>
        </w:rPr>
        <w:t xml:space="preserve"> and Con</w:t>
      </w:r>
      <w:r>
        <w:rPr>
          <w:sz w:val="22"/>
          <w:szCs w:val="22"/>
        </w:rPr>
        <w:t xml:space="preserve">tractor </w:t>
      </w:r>
      <w:r w:rsidRPr="00677BA4">
        <w:rPr>
          <w:sz w:val="22"/>
          <w:szCs w:val="22"/>
        </w:rPr>
        <w:t xml:space="preserve">and a third appointed by the first two, and failing agreement on a third arbitrator he or she shall be appointed by the Chairman for the time being of the Nigerian Chapter of the Chartered Institute of Arbitrators or the most senior presiding Judge at the  High Court sitting at </w:t>
      </w:r>
      <w:r>
        <w:rPr>
          <w:sz w:val="22"/>
          <w:szCs w:val="22"/>
        </w:rPr>
        <w:t>Dutse</w:t>
      </w:r>
      <w:r w:rsidR="00C97BC6">
        <w:rPr>
          <w:sz w:val="22"/>
          <w:szCs w:val="22"/>
        </w:rPr>
        <w:t>,</w:t>
      </w:r>
      <w:r w:rsidRPr="00677BA4">
        <w:rPr>
          <w:sz w:val="22"/>
          <w:szCs w:val="22"/>
        </w:rPr>
        <w:t xml:space="preserve"> in which case an application shall be made on Notice for the appointment of an arbitrator of the Court</w:t>
      </w:r>
      <w:r w:rsidR="00C97BC6">
        <w:rPr>
          <w:sz w:val="22"/>
          <w:szCs w:val="22"/>
        </w:rPr>
        <w:t>’</w:t>
      </w:r>
      <w:r w:rsidRPr="00677BA4">
        <w:rPr>
          <w:sz w:val="22"/>
          <w:szCs w:val="22"/>
        </w:rPr>
        <w:t>s choice</w:t>
      </w:r>
      <w:r w:rsidR="00C97BC6">
        <w:rPr>
          <w:sz w:val="22"/>
          <w:szCs w:val="22"/>
        </w:rPr>
        <w:t>,</w:t>
      </w:r>
      <w:r w:rsidRPr="00677BA4">
        <w:rPr>
          <w:sz w:val="22"/>
          <w:szCs w:val="22"/>
        </w:rPr>
        <w:t xml:space="preserve"> and the court baring any exigencies shall appoint the third Arbitrator within two weeks or such other time as is convenient.</w:t>
      </w:r>
    </w:p>
    <w:p w14:paraId="7C17FCB5" w14:textId="77777777" w:rsidR="00372AB5" w:rsidRPr="00677BA4" w:rsidRDefault="00372AB5" w:rsidP="00372AB5">
      <w:pPr>
        <w:autoSpaceDE w:val="0"/>
        <w:autoSpaceDN w:val="0"/>
        <w:adjustRightInd w:val="0"/>
        <w:jc w:val="both"/>
        <w:rPr>
          <w:sz w:val="22"/>
          <w:szCs w:val="22"/>
        </w:rPr>
      </w:pPr>
    </w:p>
    <w:p w14:paraId="3F46A61D" w14:textId="7B88C5E8" w:rsidR="00372AB5" w:rsidRPr="004741F1" w:rsidRDefault="00372AB5" w:rsidP="00372AB5">
      <w:pPr>
        <w:autoSpaceDE w:val="0"/>
        <w:autoSpaceDN w:val="0"/>
        <w:adjustRightInd w:val="0"/>
        <w:jc w:val="both"/>
        <w:rPr>
          <w:sz w:val="22"/>
          <w:szCs w:val="22"/>
        </w:rPr>
      </w:pPr>
      <w:r>
        <w:rPr>
          <w:sz w:val="22"/>
          <w:szCs w:val="22"/>
        </w:rPr>
        <w:t>3</w:t>
      </w:r>
      <w:r w:rsidR="00BD1A72">
        <w:rPr>
          <w:sz w:val="22"/>
          <w:szCs w:val="22"/>
        </w:rPr>
        <w:t>4</w:t>
      </w:r>
      <w:r>
        <w:rPr>
          <w:sz w:val="22"/>
          <w:szCs w:val="22"/>
        </w:rPr>
        <w:t>.4</w:t>
      </w:r>
      <w:r w:rsidRPr="00677BA4">
        <w:rPr>
          <w:sz w:val="22"/>
          <w:szCs w:val="22"/>
        </w:rPr>
        <w:t xml:space="preserve"> </w:t>
      </w:r>
      <w:r>
        <w:rPr>
          <w:sz w:val="22"/>
          <w:szCs w:val="22"/>
        </w:rPr>
        <w:tab/>
      </w:r>
      <w:r w:rsidRPr="00677BA4">
        <w:rPr>
          <w:sz w:val="22"/>
          <w:szCs w:val="22"/>
        </w:rPr>
        <w:t>Reference of a dispute arising f</w:t>
      </w:r>
      <w:r>
        <w:rPr>
          <w:sz w:val="22"/>
          <w:szCs w:val="22"/>
        </w:rPr>
        <w:t>ro</w:t>
      </w:r>
      <w:r w:rsidRPr="00677BA4">
        <w:rPr>
          <w:sz w:val="22"/>
          <w:szCs w:val="22"/>
        </w:rPr>
        <w:t>m this agreement to arbitration shall not affect or diminish due performance of obliga</w:t>
      </w:r>
      <w:r>
        <w:rPr>
          <w:sz w:val="22"/>
          <w:szCs w:val="22"/>
        </w:rPr>
        <w:t>tions acquired by this contract.</w:t>
      </w:r>
    </w:p>
    <w:p w14:paraId="145F71D7" w14:textId="77777777" w:rsidR="0037215B" w:rsidRDefault="0037215B"/>
    <w:sectPr w:rsidR="003721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2AA99" w14:textId="77777777" w:rsidR="005E5D50" w:rsidRDefault="005E5D50" w:rsidP="00372AB5">
      <w:r>
        <w:separator/>
      </w:r>
    </w:p>
  </w:endnote>
  <w:endnote w:type="continuationSeparator" w:id="0">
    <w:p w14:paraId="633C18C9" w14:textId="77777777" w:rsidR="005E5D50" w:rsidRDefault="005E5D50" w:rsidP="0037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924772"/>
      <w:docPartObj>
        <w:docPartGallery w:val="Page Numbers (Bottom of Page)"/>
        <w:docPartUnique/>
      </w:docPartObj>
    </w:sdtPr>
    <w:sdtContent>
      <w:sdt>
        <w:sdtPr>
          <w:id w:val="1728636285"/>
          <w:docPartObj>
            <w:docPartGallery w:val="Page Numbers (Top of Page)"/>
            <w:docPartUnique/>
          </w:docPartObj>
        </w:sdtPr>
        <w:sdtContent>
          <w:p w14:paraId="14D1CDCD" w14:textId="7A83ABF6" w:rsidR="005E5D50" w:rsidRDefault="005E5D50">
            <w:pPr>
              <w:pStyle w:val="Footer"/>
              <w:jc w:val="center"/>
            </w:pPr>
            <w:r>
              <w:t xml:space="preserve">Page </w:t>
            </w:r>
            <w:r>
              <w:rPr>
                <w:b/>
                <w:bCs/>
              </w:rPr>
              <w:fldChar w:fldCharType="begin"/>
            </w:r>
            <w:r>
              <w:rPr>
                <w:b/>
                <w:bCs/>
              </w:rPr>
              <w:instrText xml:space="preserve"> PAGE </w:instrText>
            </w:r>
            <w:r>
              <w:rPr>
                <w:b/>
                <w:bCs/>
              </w:rPr>
              <w:fldChar w:fldCharType="separate"/>
            </w:r>
            <w:r w:rsidR="00AC0457">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AC0457">
              <w:rPr>
                <w:b/>
                <w:bCs/>
                <w:noProof/>
              </w:rPr>
              <w:t>14</w:t>
            </w:r>
            <w:r>
              <w:rPr>
                <w:b/>
                <w:bCs/>
              </w:rPr>
              <w:fldChar w:fldCharType="end"/>
            </w:r>
          </w:p>
        </w:sdtContent>
      </w:sdt>
    </w:sdtContent>
  </w:sdt>
  <w:p w14:paraId="4FD0F415" w14:textId="77777777" w:rsidR="005E5D50" w:rsidRDefault="005E5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89C0D" w14:textId="77777777" w:rsidR="005E5D50" w:rsidRDefault="005E5D50" w:rsidP="00372AB5">
      <w:r>
        <w:separator/>
      </w:r>
    </w:p>
  </w:footnote>
  <w:footnote w:type="continuationSeparator" w:id="0">
    <w:p w14:paraId="36B90423" w14:textId="77777777" w:rsidR="005E5D50" w:rsidRDefault="005E5D50" w:rsidP="00372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7B132" w14:textId="77777777" w:rsidR="005E5D50" w:rsidRDefault="005E5D50">
    <w:pPr>
      <w:pStyle w:val="Header"/>
    </w:pPr>
    <w:r>
      <w:t>Government of Jigawa State</w:t>
    </w:r>
  </w:p>
  <w:p w14:paraId="76058202" w14:textId="77777777" w:rsidR="005E5D50" w:rsidRDefault="005E5D50">
    <w:pPr>
      <w:pStyle w:val="Header"/>
    </w:pPr>
    <w:r>
      <w:t>General Conditions of Contract for Procurement of Goods</w:t>
    </w:r>
  </w:p>
  <w:p w14:paraId="4C59856E" w14:textId="77777777" w:rsidR="005E5D50" w:rsidRDefault="005E5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A6103"/>
    <w:multiLevelType w:val="multilevel"/>
    <w:tmpl w:val="B8F416AA"/>
    <w:lvl w:ilvl="0">
      <w:start w:val="1"/>
      <w:numFmt w:val="decimal"/>
      <w:lvlText w:val="%1."/>
      <w:legacy w:legacy="1" w:legacySpace="120" w:legacyIndent="360"/>
      <w:lvlJc w:val="left"/>
      <w:pPr>
        <w:ind w:left="360" w:hanging="360"/>
      </w:pPr>
      <w:rPr>
        <w:rFonts w:cs="Times New Roman"/>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1" w15:restartNumberingAfterBreak="0">
    <w:nsid w:val="3ED10A5F"/>
    <w:multiLevelType w:val="multilevel"/>
    <w:tmpl w:val="1EC61ADE"/>
    <w:lvl w:ilvl="0">
      <w:start w:val="1"/>
      <w:numFmt w:val="decimal"/>
      <w:isLgl/>
      <w:lvlText w:val="%1."/>
      <w:lvlJc w:val="left"/>
      <w:pPr>
        <w:tabs>
          <w:tab w:val="num" w:pos="432"/>
        </w:tabs>
        <w:ind w:left="432" w:hanging="432"/>
      </w:pPr>
      <w:rPr>
        <w:rFonts w:cs="Times New Roman" w:hint="default"/>
        <w:b/>
        <w:bCs/>
        <w:i w:val="0"/>
        <w:iCs w:val="0"/>
        <w:sz w:val="22"/>
        <w:szCs w:val="22"/>
      </w:rPr>
    </w:lvl>
    <w:lvl w:ilvl="1">
      <w:start w:val="1"/>
      <w:numFmt w:val="decimal"/>
      <w:lvlText w:val="%1.%2"/>
      <w:lvlJc w:val="left"/>
      <w:pPr>
        <w:tabs>
          <w:tab w:val="num" w:pos="1071"/>
        </w:tabs>
        <w:ind w:left="1071" w:hanging="504"/>
      </w:pPr>
      <w:rPr>
        <w:rFonts w:ascii="Times New Roman" w:hAnsi="Times New Roman" w:cs="Times New Roman" w:hint="default"/>
        <w:b w:val="0"/>
        <w:bCs w:val="0"/>
        <w:i w:val="0"/>
        <w:iCs w:val="0"/>
        <w:sz w:val="22"/>
        <w:szCs w:val="22"/>
      </w:rPr>
    </w:lvl>
    <w:lvl w:ilvl="2">
      <w:start w:val="1"/>
      <w:numFmt w:val="lowerLetter"/>
      <w:lvlText w:val="(%3)"/>
      <w:lvlJc w:val="left"/>
      <w:pPr>
        <w:tabs>
          <w:tab w:val="num" w:pos="864"/>
        </w:tabs>
        <w:ind w:left="864" w:hanging="432"/>
      </w:pPr>
      <w:rPr>
        <w:rFonts w:ascii="Times New Roman" w:hAnsi="Times New Roman" w:cs="Times New Roman" w:hint="default"/>
        <w:b w:val="0"/>
        <w:bCs w:val="0"/>
        <w:i w:val="0"/>
        <w:iCs w:val="0"/>
        <w:sz w:val="22"/>
        <w:szCs w:val="22"/>
      </w:rPr>
    </w:lvl>
    <w:lvl w:ilvl="3">
      <w:start w:val="1"/>
      <w:numFmt w:val="lowerRoman"/>
      <w:lvlText w:val="(%4)"/>
      <w:lvlJc w:val="left"/>
      <w:pPr>
        <w:tabs>
          <w:tab w:val="num" w:pos="2633"/>
        </w:tabs>
        <w:ind w:left="2633" w:hanging="648"/>
      </w:pPr>
      <w:rPr>
        <w:rFonts w:ascii="Times New Roman" w:hAnsi="Times New Roman" w:cs="Times New Roman" w:hint="default"/>
        <w:b w:val="0"/>
        <w:bCs w:val="0"/>
        <w:i w:val="0"/>
        <w:iCs w:val="0"/>
        <w:sz w:val="22"/>
        <w:szCs w:val="22"/>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B5"/>
    <w:rsid w:val="0003564E"/>
    <w:rsid w:val="00043F88"/>
    <w:rsid w:val="00046E48"/>
    <w:rsid w:val="00076439"/>
    <w:rsid w:val="00084CA5"/>
    <w:rsid w:val="000B1713"/>
    <w:rsid w:val="000B4DEE"/>
    <w:rsid w:val="0011321B"/>
    <w:rsid w:val="001849AE"/>
    <w:rsid w:val="001B7AB6"/>
    <w:rsid w:val="001C51FA"/>
    <w:rsid w:val="0020638C"/>
    <w:rsid w:val="00242FBE"/>
    <w:rsid w:val="0027331A"/>
    <w:rsid w:val="0028264A"/>
    <w:rsid w:val="003024E3"/>
    <w:rsid w:val="0031075B"/>
    <w:rsid w:val="003200CA"/>
    <w:rsid w:val="00324625"/>
    <w:rsid w:val="0037215B"/>
    <w:rsid w:val="00372AB5"/>
    <w:rsid w:val="003D59FC"/>
    <w:rsid w:val="0040100C"/>
    <w:rsid w:val="00410CC5"/>
    <w:rsid w:val="0047455B"/>
    <w:rsid w:val="004A3B21"/>
    <w:rsid w:val="004D3E8E"/>
    <w:rsid w:val="004E7D4F"/>
    <w:rsid w:val="00546216"/>
    <w:rsid w:val="005D0BAF"/>
    <w:rsid w:val="005E5D50"/>
    <w:rsid w:val="00627C1D"/>
    <w:rsid w:val="00637EBE"/>
    <w:rsid w:val="006418F3"/>
    <w:rsid w:val="006777F9"/>
    <w:rsid w:val="006A3FF9"/>
    <w:rsid w:val="00714AC7"/>
    <w:rsid w:val="00714DB7"/>
    <w:rsid w:val="00723223"/>
    <w:rsid w:val="00725312"/>
    <w:rsid w:val="00775E5A"/>
    <w:rsid w:val="007C6D2E"/>
    <w:rsid w:val="007E50F3"/>
    <w:rsid w:val="007E59A7"/>
    <w:rsid w:val="007F3689"/>
    <w:rsid w:val="008222A1"/>
    <w:rsid w:val="0082784A"/>
    <w:rsid w:val="009239FB"/>
    <w:rsid w:val="0095163A"/>
    <w:rsid w:val="009555A5"/>
    <w:rsid w:val="009613FF"/>
    <w:rsid w:val="00982A2D"/>
    <w:rsid w:val="009B7639"/>
    <w:rsid w:val="009F6625"/>
    <w:rsid w:val="00A07D86"/>
    <w:rsid w:val="00A62AE9"/>
    <w:rsid w:val="00A65DB3"/>
    <w:rsid w:val="00A80092"/>
    <w:rsid w:val="00AC0457"/>
    <w:rsid w:val="00AC1C9A"/>
    <w:rsid w:val="00AC2B3B"/>
    <w:rsid w:val="00B145AA"/>
    <w:rsid w:val="00B26212"/>
    <w:rsid w:val="00B355D5"/>
    <w:rsid w:val="00B5489F"/>
    <w:rsid w:val="00BB0927"/>
    <w:rsid w:val="00BD0393"/>
    <w:rsid w:val="00BD1A72"/>
    <w:rsid w:val="00BF69E4"/>
    <w:rsid w:val="00C30016"/>
    <w:rsid w:val="00C97BC6"/>
    <w:rsid w:val="00CA0156"/>
    <w:rsid w:val="00CB037E"/>
    <w:rsid w:val="00D31C59"/>
    <w:rsid w:val="00D358BC"/>
    <w:rsid w:val="00D70586"/>
    <w:rsid w:val="00D727A6"/>
    <w:rsid w:val="00DE7E7E"/>
    <w:rsid w:val="00E04C93"/>
    <w:rsid w:val="00E12DE1"/>
    <w:rsid w:val="00E3697B"/>
    <w:rsid w:val="00EA1688"/>
    <w:rsid w:val="00EB10F6"/>
    <w:rsid w:val="00EB76C0"/>
    <w:rsid w:val="00EE7931"/>
    <w:rsid w:val="00F0039F"/>
    <w:rsid w:val="00F4771E"/>
    <w:rsid w:val="00F6109E"/>
    <w:rsid w:val="00FC0B0B"/>
    <w:rsid w:val="00FF1EFE"/>
    <w:rsid w:val="00FF3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3C108"/>
  <w15:chartTrackingRefBased/>
  <w15:docId w15:val="{8DB09113-1C4A-4066-9319-5853161AD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2AB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72AB5"/>
    <w:pPr>
      <w:keepNext/>
      <w:autoSpaceDE w:val="0"/>
      <w:autoSpaceDN w:val="0"/>
      <w:adjustRightInd w:val="0"/>
      <w:jc w:val="center"/>
      <w:outlineLvl w:val="0"/>
    </w:pPr>
    <w:rPr>
      <w:b/>
      <w:bCs/>
      <w:sz w:val="28"/>
      <w:szCs w:val="28"/>
    </w:rPr>
  </w:style>
  <w:style w:type="paragraph" w:styleId="Heading2">
    <w:name w:val="heading 2"/>
    <w:basedOn w:val="Normal"/>
    <w:next w:val="Normal"/>
    <w:link w:val="Heading2Char"/>
    <w:qFormat/>
    <w:rsid w:val="00372AB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72AB5"/>
    <w:pPr>
      <w:keepNext/>
      <w:spacing w:before="240" w:after="60"/>
      <w:outlineLvl w:val="2"/>
    </w:pPr>
    <w:rPr>
      <w:rFonts w:ascii="Arial" w:hAnsi="Arial" w:cs="Arial"/>
      <w:b/>
      <w:bCs/>
      <w:sz w:val="26"/>
      <w:szCs w:val="26"/>
    </w:rPr>
  </w:style>
  <w:style w:type="paragraph" w:styleId="Heading4">
    <w:name w:val="heading 4"/>
    <w:aliases w:val="Sub-Clause Sub-parag"/>
    <w:basedOn w:val="Normal"/>
    <w:next w:val="Normal"/>
    <w:link w:val="Heading4Char"/>
    <w:uiPriority w:val="99"/>
    <w:qFormat/>
    <w:rsid w:val="00372AB5"/>
    <w:pPr>
      <w:keepNext/>
      <w:spacing w:before="240" w:after="60"/>
      <w:outlineLvl w:val="3"/>
    </w:pPr>
    <w:rPr>
      <w:b/>
      <w:bCs/>
      <w:sz w:val="28"/>
      <w:szCs w:val="28"/>
    </w:rPr>
  </w:style>
  <w:style w:type="paragraph" w:styleId="Heading6">
    <w:name w:val="heading 6"/>
    <w:basedOn w:val="Normal"/>
    <w:next w:val="Normal"/>
    <w:link w:val="Heading6Char"/>
    <w:uiPriority w:val="99"/>
    <w:qFormat/>
    <w:rsid w:val="00FF3FC4"/>
    <w:pPr>
      <w:tabs>
        <w:tab w:val="num" w:pos="1152"/>
      </w:tabs>
      <w:autoSpaceDE w:val="0"/>
      <w:autoSpaceDN w:val="0"/>
      <w:spacing w:after="240"/>
      <w:ind w:left="1152" w:hanging="1152"/>
      <w:outlineLvl w:val="5"/>
    </w:pPr>
    <w:rPr>
      <w:lang w:eastAsia="en-GB"/>
    </w:rPr>
  </w:style>
  <w:style w:type="paragraph" w:styleId="Heading7">
    <w:name w:val="heading 7"/>
    <w:basedOn w:val="Normal"/>
    <w:next w:val="Normal"/>
    <w:link w:val="Heading7Char"/>
    <w:uiPriority w:val="99"/>
    <w:qFormat/>
    <w:rsid w:val="00FF3FC4"/>
    <w:pPr>
      <w:tabs>
        <w:tab w:val="num" w:pos="1296"/>
      </w:tabs>
      <w:autoSpaceDE w:val="0"/>
      <w:autoSpaceDN w:val="0"/>
      <w:spacing w:after="240"/>
      <w:ind w:left="1296" w:hanging="1296"/>
      <w:outlineLvl w:val="6"/>
    </w:pPr>
    <w:rPr>
      <w:lang w:eastAsia="en-GB"/>
    </w:rPr>
  </w:style>
  <w:style w:type="paragraph" w:styleId="Heading8">
    <w:name w:val="heading 8"/>
    <w:basedOn w:val="Normal"/>
    <w:next w:val="Normal"/>
    <w:link w:val="Heading8Char"/>
    <w:uiPriority w:val="99"/>
    <w:qFormat/>
    <w:rsid w:val="00FF3FC4"/>
    <w:pPr>
      <w:tabs>
        <w:tab w:val="num" w:pos="1440"/>
      </w:tabs>
      <w:autoSpaceDE w:val="0"/>
      <w:autoSpaceDN w:val="0"/>
      <w:spacing w:after="240"/>
      <w:ind w:left="1440" w:hanging="1440"/>
      <w:outlineLvl w:val="7"/>
    </w:pPr>
    <w:rPr>
      <w:lang w:eastAsia="en-GB"/>
    </w:rPr>
  </w:style>
  <w:style w:type="paragraph" w:styleId="Heading9">
    <w:name w:val="heading 9"/>
    <w:basedOn w:val="Normal"/>
    <w:next w:val="Normal"/>
    <w:link w:val="Heading9Char"/>
    <w:uiPriority w:val="99"/>
    <w:qFormat/>
    <w:rsid w:val="00FF3FC4"/>
    <w:pPr>
      <w:tabs>
        <w:tab w:val="num" w:pos="1584"/>
      </w:tabs>
      <w:autoSpaceDE w:val="0"/>
      <w:autoSpaceDN w:val="0"/>
      <w:spacing w:after="240"/>
      <w:ind w:left="1584" w:hanging="1584"/>
      <w:outlineLvl w:val="8"/>
    </w:pPr>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2AB5"/>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rsid w:val="00372AB5"/>
    <w:rPr>
      <w:rFonts w:ascii="Arial" w:eastAsia="Times New Roman" w:hAnsi="Arial" w:cs="Arial"/>
      <w:b/>
      <w:bCs/>
      <w:i/>
      <w:iCs/>
      <w:sz w:val="28"/>
      <w:szCs w:val="28"/>
    </w:rPr>
  </w:style>
  <w:style w:type="character" w:customStyle="1" w:styleId="Heading3Char">
    <w:name w:val="Heading 3 Char"/>
    <w:basedOn w:val="DefaultParagraphFont"/>
    <w:link w:val="Heading3"/>
    <w:rsid w:val="00372AB5"/>
    <w:rPr>
      <w:rFonts w:ascii="Arial" w:eastAsia="Times New Roman" w:hAnsi="Arial" w:cs="Arial"/>
      <w:b/>
      <w:bCs/>
      <w:sz w:val="26"/>
      <w:szCs w:val="26"/>
    </w:rPr>
  </w:style>
  <w:style w:type="character" w:customStyle="1" w:styleId="Heading4Char">
    <w:name w:val="Heading 4 Char"/>
    <w:aliases w:val="Sub-Clause Sub-parag Char"/>
    <w:basedOn w:val="DefaultParagraphFont"/>
    <w:link w:val="Heading4"/>
    <w:rsid w:val="00372AB5"/>
    <w:rPr>
      <w:rFonts w:ascii="Times New Roman" w:eastAsia="Times New Roman" w:hAnsi="Times New Roman" w:cs="Times New Roman"/>
      <w:b/>
      <w:bCs/>
      <w:sz w:val="28"/>
      <w:szCs w:val="28"/>
    </w:rPr>
  </w:style>
  <w:style w:type="paragraph" w:styleId="Header">
    <w:name w:val="header"/>
    <w:basedOn w:val="Normal"/>
    <w:link w:val="HeaderChar"/>
    <w:uiPriority w:val="99"/>
    <w:unhideWhenUsed/>
    <w:rsid w:val="00372AB5"/>
    <w:pPr>
      <w:tabs>
        <w:tab w:val="center" w:pos="4680"/>
        <w:tab w:val="right" w:pos="9360"/>
      </w:tabs>
    </w:pPr>
  </w:style>
  <w:style w:type="character" w:customStyle="1" w:styleId="HeaderChar">
    <w:name w:val="Header Char"/>
    <w:basedOn w:val="DefaultParagraphFont"/>
    <w:link w:val="Header"/>
    <w:uiPriority w:val="99"/>
    <w:rsid w:val="00372AB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72AB5"/>
    <w:pPr>
      <w:tabs>
        <w:tab w:val="center" w:pos="4680"/>
        <w:tab w:val="right" w:pos="9360"/>
      </w:tabs>
    </w:pPr>
  </w:style>
  <w:style w:type="character" w:customStyle="1" w:styleId="FooterChar">
    <w:name w:val="Footer Char"/>
    <w:basedOn w:val="DefaultParagraphFont"/>
    <w:link w:val="Footer"/>
    <w:uiPriority w:val="99"/>
    <w:rsid w:val="00372AB5"/>
    <w:rPr>
      <w:rFonts w:ascii="Times New Roman" w:eastAsia="Times New Roman" w:hAnsi="Times New Roman" w:cs="Times New Roman"/>
      <w:sz w:val="24"/>
      <w:szCs w:val="24"/>
    </w:rPr>
  </w:style>
  <w:style w:type="paragraph" w:styleId="ListParagraph">
    <w:name w:val="List Paragraph"/>
    <w:basedOn w:val="Normal"/>
    <w:uiPriority w:val="34"/>
    <w:qFormat/>
    <w:rsid w:val="007F3689"/>
    <w:pPr>
      <w:ind w:left="720"/>
      <w:contextualSpacing/>
    </w:pPr>
  </w:style>
  <w:style w:type="paragraph" w:styleId="TOC1">
    <w:name w:val="toc 1"/>
    <w:basedOn w:val="Normal"/>
    <w:next w:val="Normal"/>
    <w:autoRedefine/>
    <w:uiPriority w:val="39"/>
    <w:unhideWhenUsed/>
    <w:rsid w:val="00EB76C0"/>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EB76C0"/>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EB76C0"/>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EB76C0"/>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EB76C0"/>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EB76C0"/>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EB76C0"/>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EB76C0"/>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EB76C0"/>
    <w:pPr>
      <w:ind w:left="1920"/>
    </w:pPr>
    <w:rPr>
      <w:rFonts w:asciiTheme="minorHAnsi" w:hAnsiTheme="minorHAnsi" w:cstheme="minorHAnsi"/>
      <w:sz w:val="18"/>
      <w:szCs w:val="18"/>
    </w:rPr>
  </w:style>
  <w:style w:type="character" w:styleId="Hyperlink">
    <w:name w:val="Hyperlink"/>
    <w:basedOn w:val="DefaultParagraphFont"/>
    <w:uiPriority w:val="99"/>
    <w:unhideWhenUsed/>
    <w:rsid w:val="00EB76C0"/>
    <w:rPr>
      <w:color w:val="0000FF" w:themeColor="hyperlink"/>
      <w:u w:val="single"/>
    </w:rPr>
  </w:style>
  <w:style w:type="paragraph" w:styleId="BalloonText">
    <w:name w:val="Balloon Text"/>
    <w:basedOn w:val="Normal"/>
    <w:link w:val="BalloonTextChar"/>
    <w:uiPriority w:val="99"/>
    <w:semiHidden/>
    <w:unhideWhenUsed/>
    <w:rsid w:val="002733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31A"/>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3564E"/>
    <w:rPr>
      <w:sz w:val="16"/>
      <w:szCs w:val="16"/>
    </w:rPr>
  </w:style>
  <w:style w:type="paragraph" w:styleId="CommentText">
    <w:name w:val="annotation text"/>
    <w:basedOn w:val="Normal"/>
    <w:link w:val="CommentTextChar"/>
    <w:uiPriority w:val="99"/>
    <w:semiHidden/>
    <w:unhideWhenUsed/>
    <w:rsid w:val="0003564E"/>
    <w:rPr>
      <w:sz w:val="20"/>
      <w:szCs w:val="20"/>
    </w:rPr>
  </w:style>
  <w:style w:type="character" w:customStyle="1" w:styleId="CommentTextChar">
    <w:name w:val="Comment Text Char"/>
    <w:basedOn w:val="DefaultParagraphFont"/>
    <w:link w:val="CommentText"/>
    <w:uiPriority w:val="99"/>
    <w:semiHidden/>
    <w:rsid w:val="000356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564E"/>
    <w:rPr>
      <w:b/>
      <w:bCs/>
    </w:rPr>
  </w:style>
  <w:style w:type="character" w:customStyle="1" w:styleId="CommentSubjectChar">
    <w:name w:val="Comment Subject Char"/>
    <w:basedOn w:val="CommentTextChar"/>
    <w:link w:val="CommentSubject"/>
    <w:uiPriority w:val="99"/>
    <w:semiHidden/>
    <w:rsid w:val="0003564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9"/>
    <w:rsid w:val="00FF3FC4"/>
    <w:rPr>
      <w:rFonts w:ascii="Times New Roman" w:eastAsia="Times New Roman" w:hAnsi="Times New Roman" w:cs="Times New Roman"/>
      <w:sz w:val="24"/>
      <w:szCs w:val="24"/>
      <w:lang w:eastAsia="en-GB"/>
    </w:rPr>
  </w:style>
  <w:style w:type="character" w:customStyle="1" w:styleId="Heading7Char">
    <w:name w:val="Heading 7 Char"/>
    <w:basedOn w:val="DefaultParagraphFont"/>
    <w:link w:val="Heading7"/>
    <w:uiPriority w:val="99"/>
    <w:rsid w:val="00FF3FC4"/>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uiPriority w:val="99"/>
    <w:rsid w:val="00FF3FC4"/>
    <w:rPr>
      <w:rFonts w:ascii="Times New Roman" w:eastAsia="Times New Roman" w:hAnsi="Times New Roman" w:cs="Times New Roman"/>
      <w:sz w:val="24"/>
      <w:szCs w:val="24"/>
      <w:lang w:eastAsia="en-GB"/>
    </w:rPr>
  </w:style>
  <w:style w:type="character" w:customStyle="1" w:styleId="Heading9Char">
    <w:name w:val="Heading 9 Char"/>
    <w:basedOn w:val="DefaultParagraphFont"/>
    <w:link w:val="Heading9"/>
    <w:uiPriority w:val="99"/>
    <w:rsid w:val="00FF3FC4"/>
    <w:rPr>
      <w:rFonts w:ascii="Times New Roman" w:eastAsia="Times New Roman" w:hAnsi="Times New Roman" w:cs="Times New Roman"/>
      <w:sz w:val="24"/>
      <w:szCs w:val="24"/>
      <w:lang w:eastAsia="en-GB"/>
    </w:rPr>
  </w:style>
  <w:style w:type="paragraph" w:customStyle="1" w:styleId="GCCDefinitionsCharCharCharChar">
    <w:name w:val="GCCDefinitions Char Char Char Char"/>
    <w:basedOn w:val="Normal"/>
    <w:uiPriority w:val="99"/>
    <w:rsid w:val="00FF3FC4"/>
    <w:pPr>
      <w:tabs>
        <w:tab w:val="left" w:pos="567"/>
        <w:tab w:val="left" w:pos="1134"/>
      </w:tabs>
      <w:autoSpaceDE w:val="0"/>
      <w:autoSpaceDN w:val="0"/>
      <w:spacing w:after="60"/>
      <w:ind w:left="1134" w:hanging="425"/>
    </w:pPr>
    <w:rPr>
      <w:lang w:val="en-GB" w:eastAsia="en-GB"/>
    </w:rPr>
  </w:style>
  <w:style w:type="paragraph" w:customStyle="1" w:styleId="Header2-SubClauses">
    <w:name w:val="Header 2 - SubClauses"/>
    <w:basedOn w:val="Normal"/>
    <w:uiPriority w:val="99"/>
    <w:rsid w:val="00FF3FC4"/>
    <w:pPr>
      <w:tabs>
        <w:tab w:val="left" w:pos="619"/>
        <w:tab w:val="num" w:pos="1071"/>
        <w:tab w:val="num" w:pos="7026"/>
      </w:tabs>
      <w:autoSpaceDE w:val="0"/>
      <w:autoSpaceDN w:val="0"/>
      <w:spacing w:after="200"/>
      <w:ind w:left="1071" w:hanging="504"/>
      <w:jc w:val="both"/>
    </w:pPr>
    <w:rPr>
      <w:lang w:val="en-GB" w:eastAsia="en-GB"/>
    </w:rPr>
  </w:style>
  <w:style w:type="paragraph" w:customStyle="1" w:styleId="Header3-Paragraph">
    <w:name w:val="Header 3 - Paragraph"/>
    <w:basedOn w:val="Normal"/>
    <w:uiPriority w:val="99"/>
    <w:rsid w:val="00FF3FC4"/>
    <w:pPr>
      <w:tabs>
        <w:tab w:val="num" w:pos="864"/>
        <w:tab w:val="num" w:pos="2160"/>
      </w:tabs>
      <w:autoSpaceDE w:val="0"/>
      <w:autoSpaceDN w:val="0"/>
      <w:spacing w:after="200"/>
      <w:ind w:left="864" w:hanging="432"/>
      <w:jc w:val="both"/>
    </w:pPr>
    <w:rPr>
      <w:lang w:eastAsia="en-GB"/>
    </w:rPr>
  </w:style>
  <w:style w:type="paragraph" w:customStyle="1" w:styleId="Header1-Clauses">
    <w:name w:val="Header 1 - Clauses"/>
    <w:basedOn w:val="Normal"/>
    <w:uiPriority w:val="99"/>
    <w:rsid w:val="00FF3FC4"/>
    <w:pPr>
      <w:tabs>
        <w:tab w:val="num" w:pos="432"/>
      </w:tabs>
      <w:autoSpaceDE w:val="0"/>
      <w:autoSpaceDN w:val="0"/>
      <w:ind w:left="432" w:hanging="432"/>
    </w:pPr>
    <w:rPr>
      <w:b/>
      <w:bCs/>
      <w:lang w:val="en-GB" w:eastAsia="en-GB"/>
    </w:rPr>
  </w:style>
  <w:style w:type="paragraph" w:customStyle="1" w:styleId="GCC11TextCharCharCharCharCharCharCharCharChar">
    <w:name w:val="GCC1.1Text Char Char Char Char Char Char Char Char Char"/>
    <w:uiPriority w:val="99"/>
    <w:rsid w:val="00FF3FC4"/>
    <w:pPr>
      <w:tabs>
        <w:tab w:val="left" w:pos="709"/>
      </w:tabs>
      <w:autoSpaceDE w:val="0"/>
      <w:autoSpaceDN w:val="0"/>
      <w:spacing w:after="60" w:line="240" w:lineRule="auto"/>
      <w:ind w:left="709" w:hanging="709"/>
    </w:pPr>
    <w:rPr>
      <w:rFonts w:ascii="Times New Roman" w:eastAsia="Times New Roman" w:hAnsi="Times New Roman" w:cs="Times New Roman"/>
      <w:sz w:val="24"/>
      <w:szCs w:val="24"/>
      <w:lang w:val="en-GB" w:eastAsia="en-GB"/>
    </w:rPr>
  </w:style>
  <w:style w:type="paragraph" w:styleId="BodyText">
    <w:name w:val="Body Text"/>
    <w:basedOn w:val="Normal"/>
    <w:link w:val="BodyTextChar"/>
    <w:uiPriority w:val="99"/>
    <w:rsid w:val="00BF69E4"/>
    <w:pPr>
      <w:autoSpaceDE w:val="0"/>
      <w:autoSpaceDN w:val="0"/>
    </w:pPr>
    <w:rPr>
      <w:rFonts w:ascii="Arial" w:hAnsi="Arial" w:cs="Arial"/>
      <w:color w:val="000000"/>
      <w:sz w:val="22"/>
      <w:szCs w:val="22"/>
      <w:lang w:val="en-GB" w:eastAsia="en-GB"/>
    </w:rPr>
  </w:style>
  <w:style w:type="character" w:customStyle="1" w:styleId="BodyTextChar">
    <w:name w:val="Body Text Char"/>
    <w:basedOn w:val="DefaultParagraphFont"/>
    <w:link w:val="BodyText"/>
    <w:uiPriority w:val="99"/>
    <w:rsid w:val="00BF69E4"/>
    <w:rPr>
      <w:rFonts w:ascii="Arial" w:eastAsia="Times New Roman" w:hAnsi="Arial" w:cs="Arial"/>
      <w:color w:val="000000"/>
      <w:lang w:val="en-GB" w:eastAsia="en-GB"/>
    </w:rPr>
  </w:style>
  <w:style w:type="paragraph" w:customStyle="1" w:styleId="Sub-ClauseText">
    <w:name w:val="Sub-Clause Text"/>
    <w:basedOn w:val="Normal"/>
    <w:rsid w:val="00BF69E4"/>
    <w:pPr>
      <w:autoSpaceDE w:val="0"/>
      <w:autoSpaceDN w:val="0"/>
      <w:spacing w:before="120" w:after="120"/>
      <w:jc w:val="both"/>
    </w:pPr>
    <w:rPr>
      <w:spacing w:val="-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08277-23F3-40FB-BF45-8D850DFF5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5151</Words>
  <Characters>29362</Characters>
  <Application>Microsoft Office Word</Application>
  <DocSecurity>4</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Udeh</dc:creator>
  <cp:keywords/>
  <dc:description/>
  <cp:lastModifiedBy>Nigel Shipman</cp:lastModifiedBy>
  <cp:revision>2</cp:revision>
  <dcterms:created xsi:type="dcterms:W3CDTF">2018-01-30T10:33:00Z</dcterms:created>
  <dcterms:modified xsi:type="dcterms:W3CDTF">2018-01-30T10:33:00Z</dcterms:modified>
</cp:coreProperties>
</file>